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9FB" w:rsidRPr="001679FB" w:rsidRDefault="001679FB" w:rsidP="001679FB">
      <w:pPr>
        <w:spacing w:line="288" w:lineRule="atLeast"/>
        <w:outlineLvl w:val="0"/>
        <w:rPr>
          <w:rFonts w:ascii="Arial" w:eastAsia="Times New Roman" w:hAnsi="Arial" w:cs="Arial"/>
          <w:b/>
          <w:bCs/>
          <w:color w:val="000000"/>
          <w:kern w:val="36"/>
          <w:sz w:val="33"/>
          <w:szCs w:val="33"/>
          <w:lang w:eastAsia="ru-RU"/>
        </w:rPr>
      </w:pPr>
      <w:bookmarkStart w:id="0" w:name="_GoBack"/>
      <w:r w:rsidRPr="001679FB">
        <w:rPr>
          <w:rFonts w:ascii="Arial" w:eastAsia="Times New Roman" w:hAnsi="Arial" w:cs="Arial"/>
          <w:b/>
          <w:bCs/>
          <w:color w:val="000000"/>
          <w:kern w:val="36"/>
          <w:sz w:val="33"/>
          <w:szCs w:val="33"/>
          <w:lang w:eastAsia="ru-RU"/>
        </w:rPr>
        <w:t>Постановление Правительства Российской Федерации от 28 октября 2013 г. N 966 г. Москва "О лицензировании образовательной деятельности"</w:t>
      </w:r>
    </w:p>
    <w:bookmarkEnd w:id="0"/>
    <w:p w:rsidR="001679FB" w:rsidRPr="001679FB" w:rsidRDefault="001679FB" w:rsidP="001679FB">
      <w:pPr>
        <w:spacing w:after="300" w:line="384" w:lineRule="atLeast"/>
        <w:textAlignment w:val="top"/>
        <w:rPr>
          <w:rFonts w:ascii="Times New Roman" w:eastAsia="Times New Roman" w:hAnsi="Times New Roman" w:cs="Times New Roman"/>
          <w:sz w:val="24"/>
          <w:szCs w:val="24"/>
          <w:lang w:eastAsia="ru-RU"/>
        </w:rPr>
      </w:pPr>
      <w:r w:rsidRPr="001679FB">
        <w:rPr>
          <w:rFonts w:ascii="Times New Roman" w:eastAsia="Times New Roman" w:hAnsi="Times New Roman" w:cs="Times New Roman"/>
          <w:sz w:val="24"/>
          <w:szCs w:val="24"/>
          <w:lang w:eastAsia="ru-RU"/>
        </w:rPr>
        <w:t>В соответствии с Федеральным законом "О лицензировании отдельных видов деятельности" Правительство Российской Федерации </w:t>
      </w:r>
      <w:r w:rsidRPr="001679FB">
        <w:rPr>
          <w:rFonts w:ascii="Times New Roman" w:eastAsia="Times New Roman" w:hAnsi="Times New Roman" w:cs="Times New Roman"/>
          <w:b/>
          <w:bCs/>
          <w:sz w:val="24"/>
          <w:szCs w:val="24"/>
          <w:lang w:eastAsia="ru-RU"/>
        </w:rPr>
        <w:t>постановляет</w:t>
      </w:r>
      <w:r w:rsidRPr="001679FB">
        <w:rPr>
          <w:rFonts w:ascii="Times New Roman" w:eastAsia="Times New Roman" w:hAnsi="Times New Roman" w:cs="Times New Roman"/>
          <w:sz w:val="24"/>
          <w:szCs w:val="24"/>
          <w:lang w:eastAsia="ru-RU"/>
        </w:rPr>
        <w:t>:</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1. Утвердить прилагаемые:</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Положение о лицензировании образовательной деятельности;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изменения, которые вносятся в постановление Правительства Российской Федерации от 21 ноября 2011 г. N 957 "Об организации лицензирования отдельных видов деятельности" (Собрание законодательства Российской Федерации, 2011, N 48, ст. 6931; 2012, N 17, ст. 1965; N 37, ст. 5002).</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2. Признать утратившими силу акты Правительства Российской Федерации по перечню согласно приложению.</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b/>
          <w:bCs/>
          <w:sz w:val="24"/>
          <w:szCs w:val="24"/>
          <w:lang w:eastAsia="ru-RU"/>
        </w:rPr>
        <w:t>Председатель Правительства</w:t>
      </w:r>
      <w:r w:rsidRPr="001679FB">
        <w:rPr>
          <w:rFonts w:ascii="Times New Roman" w:eastAsia="Times New Roman" w:hAnsi="Times New Roman" w:cs="Times New Roman"/>
          <w:b/>
          <w:bCs/>
          <w:sz w:val="24"/>
          <w:szCs w:val="24"/>
          <w:lang w:eastAsia="ru-RU"/>
        </w:rPr>
        <w:br/>
        <w:t>Российской Федерации</w:t>
      </w:r>
      <w:r w:rsidRPr="001679FB">
        <w:rPr>
          <w:rFonts w:ascii="Times New Roman" w:eastAsia="Times New Roman" w:hAnsi="Times New Roman" w:cs="Times New Roman"/>
          <w:b/>
          <w:bCs/>
          <w:sz w:val="24"/>
          <w:szCs w:val="24"/>
          <w:lang w:eastAsia="ru-RU"/>
        </w:rPr>
        <w:br/>
        <w:t>Д. Медведев</w:t>
      </w:r>
    </w:p>
    <w:p w:rsidR="001679FB" w:rsidRPr="001679FB" w:rsidRDefault="001679FB" w:rsidP="001679FB">
      <w:pPr>
        <w:spacing w:after="300" w:line="384" w:lineRule="atLeast"/>
        <w:textAlignment w:val="top"/>
        <w:rPr>
          <w:rFonts w:ascii="Times New Roman" w:eastAsia="Times New Roman" w:hAnsi="Times New Roman" w:cs="Times New Roman"/>
          <w:sz w:val="24"/>
          <w:szCs w:val="24"/>
          <w:lang w:eastAsia="ru-RU"/>
        </w:rPr>
      </w:pPr>
      <w:r w:rsidRPr="001679FB">
        <w:rPr>
          <w:rFonts w:ascii="Times New Roman" w:eastAsia="Times New Roman" w:hAnsi="Times New Roman" w:cs="Times New Roman"/>
          <w:i/>
          <w:iCs/>
          <w:sz w:val="24"/>
          <w:szCs w:val="24"/>
          <w:lang w:eastAsia="ru-RU"/>
        </w:rPr>
        <w:t xml:space="preserve">Прим. ред.: текст постановления опубликован на </w:t>
      </w:r>
      <w:proofErr w:type="gramStart"/>
      <w:r w:rsidRPr="001679FB">
        <w:rPr>
          <w:rFonts w:ascii="Times New Roman" w:eastAsia="Times New Roman" w:hAnsi="Times New Roman" w:cs="Times New Roman"/>
          <w:i/>
          <w:iCs/>
          <w:sz w:val="24"/>
          <w:szCs w:val="24"/>
          <w:lang w:eastAsia="ru-RU"/>
        </w:rPr>
        <w:t>официальном</w:t>
      </w:r>
      <w:proofErr w:type="gramEnd"/>
      <w:r w:rsidRPr="001679FB">
        <w:rPr>
          <w:rFonts w:ascii="Times New Roman" w:eastAsia="Times New Roman" w:hAnsi="Times New Roman" w:cs="Times New Roman"/>
          <w:i/>
          <w:iCs/>
          <w:sz w:val="24"/>
          <w:szCs w:val="24"/>
          <w:lang w:eastAsia="ru-RU"/>
        </w:rPr>
        <w:t xml:space="preserve"> интернет-портале правовой информации http://www.pravo.gov.ru, 30.10.2013.</w:t>
      </w:r>
    </w:p>
    <w:p w:rsidR="001679FB" w:rsidRPr="001679FB" w:rsidRDefault="001679FB" w:rsidP="001679FB">
      <w:pPr>
        <w:spacing w:after="300" w:line="384" w:lineRule="atLeast"/>
        <w:textAlignment w:val="top"/>
        <w:rPr>
          <w:rFonts w:ascii="Times New Roman" w:eastAsia="Times New Roman" w:hAnsi="Times New Roman" w:cs="Times New Roman"/>
          <w:sz w:val="24"/>
          <w:szCs w:val="24"/>
          <w:lang w:eastAsia="ru-RU"/>
        </w:rPr>
      </w:pPr>
      <w:r w:rsidRPr="001679FB">
        <w:rPr>
          <w:rFonts w:ascii="Times New Roman" w:eastAsia="Times New Roman" w:hAnsi="Times New Roman" w:cs="Times New Roman"/>
          <w:sz w:val="24"/>
          <w:szCs w:val="24"/>
          <w:lang w:eastAsia="ru-RU"/>
        </w:rPr>
        <w:t> </w:t>
      </w:r>
    </w:p>
    <w:p w:rsidR="001679FB" w:rsidRPr="001679FB" w:rsidRDefault="001679FB" w:rsidP="001679FB">
      <w:pPr>
        <w:spacing w:after="300" w:line="384" w:lineRule="atLeast"/>
        <w:jc w:val="center"/>
        <w:textAlignment w:val="top"/>
        <w:rPr>
          <w:rFonts w:ascii="Times New Roman" w:eastAsia="Times New Roman" w:hAnsi="Times New Roman" w:cs="Times New Roman"/>
          <w:sz w:val="24"/>
          <w:szCs w:val="24"/>
          <w:lang w:eastAsia="ru-RU"/>
        </w:rPr>
      </w:pPr>
      <w:r w:rsidRPr="001679FB">
        <w:rPr>
          <w:rFonts w:ascii="Times New Roman" w:eastAsia="Times New Roman" w:hAnsi="Times New Roman" w:cs="Times New Roman"/>
          <w:sz w:val="27"/>
          <w:szCs w:val="27"/>
          <w:lang w:eastAsia="ru-RU"/>
        </w:rPr>
        <w:t>Положение о лицензировании образовательной деятельности</w:t>
      </w:r>
    </w:p>
    <w:p w:rsidR="001679FB" w:rsidRPr="001679FB" w:rsidRDefault="001679FB" w:rsidP="001679FB">
      <w:pPr>
        <w:spacing w:after="300" w:line="384" w:lineRule="atLeast"/>
        <w:textAlignment w:val="top"/>
        <w:rPr>
          <w:rFonts w:ascii="Times New Roman" w:eastAsia="Times New Roman" w:hAnsi="Times New Roman" w:cs="Times New Roman"/>
          <w:sz w:val="24"/>
          <w:szCs w:val="24"/>
          <w:lang w:eastAsia="ru-RU"/>
        </w:rPr>
      </w:pPr>
      <w:r w:rsidRPr="001679FB">
        <w:rPr>
          <w:rFonts w:ascii="Times New Roman" w:eastAsia="Times New Roman" w:hAnsi="Times New Roman" w:cs="Times New Roman"/>
          <w:sz w:val="24"/>
          <w:szCs w:val="24"/>
          <w:lang w:eastAsia="ru-RU"/>
        </w:rPr>
        <w:t>1. Настоящее Положение устанавливает порядок лицензирования образовательной деятельности, осуществляемой образовательными организациями, организациями, осуществляющими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 (далее - организация, осуществляющая образовательную деятельность).</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Образовательная деятельность на территории инновационного центра "</w:t>
      </w:r>
      <w:proofErr w:type="spellStart"/>
      <w:r w:rsidRPr="001679FB">
        <w:rPr>
          <w:rFonts w:ascii="Times New Roman" w:eastAsia="Times New Roman" w:hAnsi="Times New Roman" w:cs="Times New Roman"/>
          <w:sz w:val="24"/>
          <w:szCs w:val="24"/>
          <w:lang w:eastAsia="ru-RU"/>
        </w:rPr>
        <w:t>Сколково</w:t>
      </w:r>
      <w:proofErr w:type="spellEnd"/>
      <w:r w:rsidRPr="001679FB">
        <w:rPr>
          <w:rFonts w:ascii="Times New Roman" w:eastAsia="Times New Roman" w:hAnsi="Times New Roman" w:cs="Times New Roman"/>
          <w:sz w:val="24"/>
          <w:szCs w:val="24"/>
          <w:lang w:eastAsia="ru-RU"/>
        </w:rPr>
        <w:t xml:space="preserve">" осуществляется частными организациями, осуществляющими образовательную </w:t>
      </w:r>
      <w:r w:rsidRPr="001679FB">
        <w:rPr>
          <w:rFonts w:ascii="Times New Roman" w:eastAsia="Times New Roman" w:hAnsi="Times New Roman" w:cs="Times New Roman"/>
          <w:sz w:val="24"/>
          <w:szCs w:val="24"/>
          <w:lang w:eastAsia="ru-RU"/>
        </w:rPr>
        <w:lastRenderedPageBreak/>
        <w:t>деятельность, без получения ими лицензий в соответствии с частью 2 статьи 17 Федерального закона "Об инновационном центре "</w:t>
      </w:r>
      <w:proofErr w:type="spellStart"/>
      <w:r w:rsidRPr="001679FB">
        <w:rPr>
          <w:rFonts w:ascii="Times New Roman" w:eastAsia="Times New Roman" w:hAnsi="Times New Roman" w:cs="Times New Roman"/>
          <w:sz w:val="24"/>
          <w:szCs w:val="24"/>
          <w:lang w:eastAsia="ru-RU"/>
        </w:rPr>
        <w:t>Сколково</w:t>
      </w:r>
      <w:proofErr w:type="spellEnd"/>
      <w:r w:rsidRPr="001679FB">
        <w:rPr>
          <w:rFonts w:ascii="Times New Roman" w:eastAsia="Times New Roman" w:hAnsi="Times New Roman" w:cs="Times New Roman"/>
          <w:sz w:val="24"/>
          <w:szCs w:val="24"/>
          <w:lang w:eastAsia="ru-RU"/>
        </w:rPr>
        <w:t>".</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2. Лицензирование образовательной деятельности осуществляют следующие лицензирующие органы:</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а) Федеральная служба по надзору в сфере образования и науки в отношении: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организаций, осуществляющих образовательную деятельность по образовательным программам высшего образования;</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б) органы исполнительной власти субъектов Российской Федерации, осуществляющие переданные полномочия Российской Федерации в сфере образования, в отношении организаций, осуществляющих образовательную деятельность на территории субъекта Российской Федерации, за исключением организаций, осуществляющих образовательную деятельность, указанных в подпункте "а" настоящего пункта.</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3. Образовательная деятельность как лицензируемый вид деятельности включает в себя оказание образовательных услуг по реализации образовательных программ по перечню согласно приложению.</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lastRenderedPageBreak/>
        <w:t xml:space="preserve">4. </w:t>
      </w:r>
      <w:proofErr w:type="gramStart"/>
      <w:r w:rsidRPr="001679FB">
        <w:rPr>
          <w:rFonts w:ascii="Times New Roman" w:eastAsia="Times New Roman" w:hAnsi="Times New Roman" w:cs="Times New Roman"/>
          <w:sz w:val="24"/>
          <w:szCs w:val="24"/>
          <w:lang w:eastAsia="ru-RU"/>
        </w:rPr>
        <w:t>Лицензионными требованиями, предъявляемыми к соискателю лицензии на осуществление образовательной деятельности (далее - лицензия), являются:</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а) наличие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необходимых для осуществления образовательной деятельности по заявленным к лицензированию образовательным программам;</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б) 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образовательными стандартами;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в) наличие условий для охраны здоровья обучающихся в соответствии со статьями 37 и 41 Федерального закона "Об образовании в Российской Федерации";</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г) наличие разработанных и утвержденных организацией, осуществляющей образовательную деятельность, образовательных программ в соответствии со статьей 12 Федерального закона "Об образовании в Российской Федерации";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д) 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 в соответствии с пунктом 2 статьи 40 Федерального закона "О санитарно-эпидемиологическом</w:t>
      </w:r>
      <w:r w:rsidRPr="001679FB">
        <w:rPr>
          <w:rFonts w:ascii="Times New Roman" w:eastAsia="Times New Roman" w:hAnsi="Times New Roman" w:cs="Times New Roman"/>
          <w:sz w:val="24"/>
          <w:szCs w:val="24"/>
          <w:lang w:eastAsia="ru-RU"/>
        </w:rPr>
        <w:br/>
        <w:t>благополучии населения";</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е) наличие у образовательной организации безопасных условий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с учетом соответствующих требований, установленных в федеральных государственных образовательных стандартах, федеральных государственных требованиях и (или) образовательных стандартах, в соответствии с частью 6 статьи 28 Федерального закона "Об образовании в Российской</w:t>
      </w:r>
      <w:proofErr w:type="gramEnd"/>
      <w:r w:rsidRPr="001679FB">
        <w:rPr>
          <w:rFonts w:ascii="Times New Roman" w:eastAsia="Times New Roman" w:hAnsi="Times New Roman" w:cs="Times New Roman"/>
          <w:sz w:val="24"/>
          <w:szCs w:val="24"/>
          <w:lang w:eastAsia="ru-RU"/>
        </w:rPr>
        <w:t xml:space="preserve"> </w:t>
      </w:r>
      <w:proofErr w:type="gramStart"/>
      <w:r w:rsidRPr="001679FB">
        <w:rPr>
          <w:rFonts w:ascii="Times New Roman" w:eastAsia="Times New Roman" w:hAnsi="Times New Roman" w:cs="Times New Roman"/>
          <w:sz w:val="24"/>
          <w:szCs w:val="24"/>
          <w:lang w:eastAsia="ru-RU"/>
        </w:rPr>
        <w:t>Федерации";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lastRenderedPageBreak/>
        <w:br/>
        <w:t>ж) наличие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в соответствии со статьей 79 Федерального закона "Об образовании в Российской Федерации".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5.</w:t>
      </w:r>
      <w:proofErr w:type="gramEnd"/>
      <w:r w:rsidRPr="001679FB">
        <w:rPr>
          <w:rFonts w:ascii="Times New Roman" w:eastAsia="Times New Roman" w:hAnsi="Times New Roman" w:cs="Times New Roman"/>
          <w:sz w:val="24"/>
          <w:szCs w:val="24"/>
          <w:lang w:eastAsia="ru-RU"/>
        </w:rPr>
        <w:t xml:space="preserve"> При намерении соискателя лицензии реализовывать образовательные программы, указанные в настоящем пункте, предъявляются лицензионные требования, установленные в подпунктах "а"- "ж" пункта 4 настоящего Положения, а также следующие требования:</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а) 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w:t>
      </w:r>
      <w:proofErr w:type="gramStart"/>
      <w:r w:rsidRPr="001679FB">
        <w:rPr>
          <w:rFonts w:ascii="Times New Roman" w:eastAsia="Times New Roman" w:hAnsi="Times New Roman" w:cs="Times New Roman"/>
          <w:sz w:val="24"/>
          <w:szCs w:val="24"/>
          <w:lang w:eastAsia="ru-RU"/>
        </w:rPr>
        <w:t>от</w:t>
      </w:r>
      <w:proofErr w:type="gramEnd"/>
      <w:r w:rsidRPr="001679FB">
        <w:rPr>
          <w:rFonts w:ascii="Times New Roman" w:eastAsia="Times New Roman" w:hAnsi="Times New Roman" w:cs="Times New Roman"/>
          <w:sz w:val="24"/>
          <w:szCs w:val="24"/>
          <w:lang w:eastAsia="ru-RU"/>
        </w:rPr>
        <w:t xml:space="preserve"> </w:t>
      </w:r>
      <w:proofErr w:type="gramStart"/>
      <w:r w:rsidRPr="001679FB">
        <w:rPr>
          <w:rFonts w:ascii="Times New Roman" w:eastAsia="Times New Roman" w:hAnsi="Times New Roman" w:cs="Times New Roman"/>
          <w:sz w:val="24"/>
          <w:szCs w:val="24"/>
          <w:lang w:eastAsia="ru-RU"/>
        </w:rPr>
        <w:t>их</w:t>
      </w:r>
      <w:proofErr w:type="gramEnd"/>
      <w:r w:rsidRPr="001679FB">
        <w:rPr>
          <w:rFonts w:ascii="Times New Roman" w:eastAsia="Times New Roman" w:hAnsi="Times New Roman" w:cs="Times New Roman"/>
          <w:sz w:val="24"/>
          <w:szCs w:val="24"/>
          <w:lang w:eastAsia="ru-RU"/>
        </w:rPr>
        <w:t xml:space="preserve"> местонахождения образовательных программ в полном объеме, в соответствии со статьей 16 Федерального закона "Об образовании в Российской Федерации" - для образовательных программ с применением исключительно электронного обучения, дистанционных образовательных технологий;</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 частью 4 статьи 81 Федерального закона "Об образовании в Российской Федерации", а также в соответствии со статьей 27 Закона Российской Федерации "О государственной тайне" для профессиональных образовательных программ, основных программ профессионального обучения, предусматривающих в период их освоения доведение</w:t>
      </w:r>
      <w:proofErr w:type="gramEnd"/>
      <w:r w:rsidRPr="001679FB">
        <w:rPr>
          <w:rFonts w:ascii="Times New Roman" w:eastAsia="Times New Roman" w:hAnsi="Times New Roman" w:cs="Times New Roman"/>
          <w:sz w:val="24"/>
          <w:szCs w:val="24"/>
          <w:lang w:eastAsia="ru-RU"/>
        </w:rPr>
        <w:t xml:space="preserve">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в) наличие условий для практической подготовки обучающихся, обеспечивающейся путем их участия в осуществлении медицинской деятельности или фармацевтической деятельности, в соответствии с частью 4 статьи 82 Федерального закона "Об образовании в Российской Федерации" - для образовательных программ медицинского образования и </w:t>
      </w:r>
      <w:r w:rsidRPr="001679FB">
        <w:rPr>
          <w:rFonts w:ascii="Times New Roman" w:eastAsia="Times New Roman" w:hAnsi="Times New Roman" w:cs="Times New Roman"/>
          <w:sz w:val="24"/>
          <w:szCs w:val="24"/>
          <w:lang w:eastAsia="ru-RU"/>
        </w:rPr>
        <w:lastRenderedPageBreak/>
        <w:t>фармацевтического образования;</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г) соответствие требованиям статьи 15</w:t>
      </w:r>
      <w:r w:rsidRPr="001679FB">
        <w:rPr>
          <w:rFonts w:ascii="Times New Roman" w:eastAsia="Times New Roman" w:hAnsi="Times New Roman" w:cs="Times New Roman"/>
          <w:sz w:val="18"/>
          <w:szCs w:val="18"/>
          <w:vertAlign w:val="superscript"/>
          <w:lang w:eastAsia="ru-RU"/>
        </w:rPr>
        <w:t>2</w:t>
      </w:r>
      <w:r w:rsidRPr="001679FB">
        <w:rPr>
          <w:rFonts w:ascii="Times New Roman" w:eastAsia="Times New Roman" w:hAnsi="Times New Roman" w:cs="Times New Roman"/>
          <w:sz w:val="24"/>
          <w:szCs w:val="24"/>
          <w:lang w:eastAsia="ru-RU"/>
        </w:rPr>
        <w:t> Закона Российской Федерации "О частной детективной и охранной деятельности в Российской Федерации"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w:t>
      </w:r>
      <w:proofErr w:type="gramStart"/>
      <w:r w:rsidRPr="001679FB">
        <w:rPr>
          <w:rFonts w:ascii="Times New Roman" w:eastAsia="Times New Roman" w:hAnsi="Times New Roman" w:cs="Times New Roman"/>
          <w:sz w:val="24"/>
          <w:szCs w:val="24"/>
          <w:lang w:eastAsia="ru-RU"/>
        </w:rPr>
        <w:t>д) наличие согласованных с Государственной инспекцией безопасности дорожного движения Министерства внутренних дел Российской Федерации программ подготовки (переподготовки) водителей автомототранспортных средств, трамваев и троллейбусов, а также ее заключения о соответствии учебно-материальной базы установленным требованиям - для образовательных программ подготовки водителей автомототранспортных средств в соответствии с частью 1 статьи 16, частью 1 статьи 20 Федерального закона "О безопасности дорожного движения" и Указом Президента</w:t>
      </w:r>
      <w:proofErr w:type="gramEnd"/>
      <w:r w:rsidRPr="001679FB">
        <w:rPr>
          <w:rFonts w:ascii="Times New Roman" w:eastAsia="Times New Roman" w:hAnsi="Times New Roman" w:cs="Times New Roman"/>
          <w:sz w:val="24"/>
          <w:szCs w:val="24"/>
          <w:lang w:eastAsia="ru-RU"/>
        </w:rPr>
        <w:t xml:space="preserve"> Российской Федерации от 15 июня 1998 г. N 711 "О дополнительных мерах по обеспечению безопасности дорожного движения".</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6. Лицензионными требованиями к лицензиату при осуществлении образовательной деятельности являются:</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а</w:t>
      </w:r>
      <w:proofErr w:type="gramStart"/>
      <w:r w:rsidRPr="001679FB">
        <w:rPr>
          <w:rFonts w:ascii="Times New Roman" w:eastAsia="Times New Roman" w:hAnsi="Times New Roman" w:cs="Times New Roman"/>
          <w:sz w:val="24"/>
          <w:szCs w:val="24"/>
          <w:lang w:eastAsia="ru-RU"/>
        </w:rPr>
        <w:t>)н</w:t>
      </w:r>
      <w:proofErr w:type="gramEnd"/>
      <w:r w:rsidRPr="001679FB">
        <w:rPr>
          <w:rFonts w:ascii="Times New Roman" w:eastAsia="Times New Roman" w:hAnsi="Times New Roman" w:cs="Times New Roman"/>
          <w:sz w:val="24"/>
          <w:szCs w:val="24"/>
          <w:lang w:eastAsia="ru-RU"/>
        </w:rPr>
        <w:t>аличие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необходимых для осуществления образовательной деятельности по заявленным к лицензированию образовательным программам;</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б</w:t>
      </w:r>
      <w:proofErr w:type="gramStart"/>
      <w:r w:rsidRPr="001679FB">
        <w:rPr>
          <w:rFonts w:ascii="Times New Roman" w:eastAsia="Times New Roman" w:hAnsi="Times New Roman" w:cs="Times New Roman"/>
          <w:sz w:val="24"/>
          <w:szCs w:val="24"/>
          <w:lang w:eastAsia="ru-RU"/>
        </w:rPr>
        <w:t>)н</w:t>
      </w:r>
      <w:proofErr w:type="gramEnd"/>
      <w:r w:rsidRPr="001679FB">
        <w:rPr>
          <w:rFonts w:ascii="Times New Roman" w:eastAsia="Times New Roman" w:hAnsi="Times New Roman" w:cs="Times New Roman"/>
          <w:sz w:val="24"/>
          <w:szCs w:val="24"/>
          <w:lang w:eastAsia="ru-RU"/>
        </w:rPr>
        <w:t>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и (или) образовательными стандартами;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в) наличие условий для охраны здоровья обучающихся в соответствии со статьями 37 и 41 Федерального закона "Об образовании в Российской Федерации";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lastRenderedPageBreak/>
        <w:t>г) наличие разработанных и утвержденных организацией, осуществляющей образовательную деятельность, образовательных программ в соответствии со статьей 12 Федерального закона "Об образовании в Российской Федерации";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д) наличие педагогических работников, заключивших с лицензиатом трудовые договоры,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 и соответствующих требованиям статьи 46 Федерального закона "Об образовании в Российской Федерации", а также требованиям федеральных государственных образовательных стандартов, федеральным государственным требованиям и (или) образовательным стандартам;</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е) наличие печатных и электронных образовательных и информационных ресурсов по реализуемым в соответствии с лицензией образовательным программам, соответствующих требованиям федеральных государственных образовательных стандартов, федеральным государственным требованиям и (или) образовательным стандартам, в соответствии со статьей 18 Федерального закона "Об образовании в Российской Федерации";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ж) 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 в соответствии с пунктом 2 статьи 40 Федерального закона "О санитарно-</w:t>
      </w:r>
      <w:proofErr w:type="spellStart"/>
      <w:r w:rsidRPr="001679FB">
        <w:rPr>
          <w:rFonts w:ascii="Times New Roman" w:eastAsia="Times New Roman" w:hAnsi="Times New Roman" w:cs="Times New Roman"/>
          <w:sz w:val="24"/>
          <w:szCs w:val="24"/>
          <w:lang w:eastAsia="ru-RU"/>
        </w:rPr>
        <w:t>пидемиологическом</w:t>
      </w:r>
      <w:proofErr w:type="spellEnd"/>
      <w:r w:rsidRPr="001679FB">
        <w:rPr>
          <w:rFonts w:ascii="Times New Roman" w:eastAsia="Times New Roman" w:hAnsi="Times New Roman" w:cs="Times New Roman"/>
          <w:sz w:val="24"/>
          <w:szCs w:val="24"/>
          <w:lang w:eastAsia="ru-RU"/>
        </w:rPr>
        <w:t xml:space="preserve"> благополучии населения";</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з) наличие у образовательной организации безопасных условий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с учетом соответствующих требований, установленных в федеральных государственных образовательных стандартах, федеральных государственных требованиях и (или) образовательных стандартах, в соответствии с частью б статьи 28 Федерального закона "Об образовании в Российской</w:t>
      </w:r>
      <w:proofErr w:type="gramEnd"/>
      <w:r w:rsidRPr="001679FB">
        <w:rPr>
          <w:rFonts w:ascii="Times New Roman" w:eastAsia="Times New Roman" w:hAnsi="Times New Roman" w:cs="Times New Roman"/>
          <w:sz w:val="24"/>
          <w:szCs w:val="24"/>
          <w:lang w:eastAsia="ru-RU"/>
        </w:rPr>
        <w:t xml:space="preserve"> </w:t>
      </w:r>
      <w:proofErr w:type="gramStart"/>
      <w:r w:rsidRPr="001679FB">
        <w:rPr>
          <w:rFonts w:ascii="Times New Roman" w:eastAsia="Times New Roman" w:hAnsi="Times New Roman" w:cs="Times New Roman"/>
          <w:sz w:val="24"/>
          <w:szCs w:val="24"/>
          <w:lang w:eastAsia="ru-RU"/>
        </w:rPr>
        <w:t>Федерации";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и) наличие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w:t>
      </w:r>
      <w:r w:rsidRPr="001679FB">
        <w:rPr>
          <w:rFonts w:ascii="Times New Roman" w:eastAsia="Times New Roman" w:hAnsi="Times New Roman" w:cs="Times New Roman"/>
          <w:sz w:val="24"/>
          <w:szCs w:val="24"/>
          <w:lang w:eastAsia="ru-RU"/>
        </w:rPr>
        <w:lastRenderedPageBreak/>
        <w:t>условий для получения образования обучающимися с ограниченными возможностями здоровья в соответствии со статьей 79 Федерального закона "Об образовании в Российской Федерации";</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к) наличие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научных работников в соответствии со статьей 50 Федерального закона "Об образовании в Российской Федерации".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7. </w:t>
      </w:r>
      <w:proofErr w:type="gramStart"/>
      <w:r w:rsidRPr="001679FB">
        <w:rPr>
          <w:rFonts w:ascii="Times New Roman" w:eastAsia="Times New Roman" w:hAnsi="Times New Roman" w:cs="Times New Roman"/>
          <w:sz w:val="24"/>
          <w:szCs w:val="24"/>
          <w:lang w:eastAsia="ru-RU"/>
        </w:rPr>
        <w:t>При осуществлении лицензиатом образовательной деятельности по образовательным программам, указанным в настоящем пункте, предъявляются лицензионные требования, установленные в подпунктах "а"- "к" пункта б настоящего Положения, а также следующие требования:</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а) 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w:t>
      </w:r>
      <w:proofErr w:type="gramEnd"/>
      <w:r w:rsidRPr="001679FB">
        <w:rPr>
          <w:rFonts w:ascii="Times New Roman" w:eastAsia="Times New Roman" w:hAnsi="Times New Roman" w:cs="Times New Roman"/>
          <w:sz w:val="24"/>
          <w:szCs w:val="24"/>
          <w:lang w:eastAsia="ru-RU"/>
        </w:rPr>
        <w:t xml:space="preserve"> их местонахождения образовательных программ в полном объеме, в соответствии со статьей 16 Федерального закона "Об образовании в Российской Федерации" - для образовательных программ с применением исключительно электронного обучения, дистанционных образовательных технологий;</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 частью 4 статьи 81 Федерального закона "Об образовании в Российской Федерации", а также в соответствии со статьей 27 Закона Российской Федерации "О государственной тайне" - для профессиональных образовательных программ, основных программ профессионального обучения, предусматривающих в период их освоения доведение</w:t>
      </w:r>
      <w:proofErr w:type="gramEnd"/>
      <w:r w:rsidRPr="001679FB">
        <w:rPr>
          <w:rFonts w:ascii="Times New Roman" w:eastAsia="Times New Roman" w:hAnsi="Times New Roman" w:cs="Times New Roman"/>
          <w:sz w:val="24"/>
          <w:szCs w:val="24"/>
          <w:lang w:eastAsia="ru-RU"/>
        </w:rPr>
        <w:t xml:space="preserve">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в) наличие условий для практической подготовки обучающихся, обеспечивающейся путем их участия в осуществлении медицинской деятельности или фармацевтической </w:t>
      </w:r>
      <w:r w:rsidRPr="001679FB">
        <w:rPr>
          <w:rFonts w:ascii="Times New Roman" w:eastAsia="Times New Roman" w:hAnsi="Times New Roman" w:cs="Times New Roman"/>
          <w:sz w:val="24"/>
          <w:szCs w:val="24"/>
          <w:lang w:eastAsia="ru-RU"/>
        </w:rPr>
        <w:lastRenderedPageBreak/>
        <w:t>деятельности, в соответствии с частью 4 статьи 82 Федерального закона "Об образовании в Российской Федерации" - для образовательных программ медицинского образования и фармацевтического образования;</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г) наличие договора, заключенного между организациями, осуществляющими образовательную деятельность, о сетевой форме реализации образовательных программ, а также совместно разработанных и утвержденных организациями, осуществляющими образовательную деятельность, образовательных программ в соответствии со статьей 15 Федерального закона "Об образовании в Российской Федерации" - для образовательных программ, реализуемых организацией, осуществляющей образовательную деятельность, с использованием сетевой формы реализации образовательных программ;</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д) соответствие требованиям статьи 15&lt;2 Закона Российской Федерации "О частной детективной и охранной деятельности в Российской Федерации"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е) наличие согласованных с Государственной инспекцией безопасности дорожного движения Министерства внутренних дел Российской Федерации программ подготовки (переподготовки) водителей автомототранспортных средств, трамваев и троллейбусов, а также ее заключения о соответствии учебно-материальной базы установленным требованиям - для образовательных программ подготовки водителей автомототранспортных средств в соответствии с частью 1 статьи 16, частью 1 статьи 20 Федерального закона "О безопасности дорожного движения" и Указом Президента</w:t>
      </w:r>
      <w:proofErr w:type="gramEnd"/>
      <w:r w:rsidRPr="001679FB">
        <w:rPr>
          <w:rFonts w:ascii="Times New Roman" w:eastAsia="Times New Roman" w:hAnsi="Times New Roman" w:cs="Times New Roman"/>
          <w:sz w:val="24"/>
          <w:szCs w:val="24"/>
          <w:lang w:eastAsia="ru-RU"/>
        </w:rPr>
        <w:t xml:space="preserve"> Российской Федерации от 15 июня 1998 г. N 711 "О дополнительных мерах по обеспечению безопасности дорожного движения".</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8. </w:t>
      </w:r>
      <w:proofErr w:type="gramStart"/>
      <w:r w:rsidRPr="001679FB">
        <w:rPr>
          <w:rFonts w:ascii="Times New Roman" w:eastAsia="Times New Roman" w:hAnsi="Times New Roman" w:cs="Times New Roman"/>
          <w:sz w:val="24"/>
          <w:szCs w:val="24"/>
          <w:lang w:eastAsia="ru-RU"/>
        </w:rPr>
        <w:t>К дипломатическим представительствам и консульским учреждениям Российской Федерации, представительствам Российской Федерации при международных (межгосударственных, межправительственных) организациях (далее загранучреждения Министерства иностранных дел Российской Федерации) не предъявляются требования, установленные подпунктами "а", "д" и "е" пункта 4 и подпунктами "а", "ж" и "з" пункта б настоящего Положения.</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Загранучреждения Министерства иностранных дел Российской Федерации обеспечивают </w:t>
      </w:r>
      <w:r w:rsidRPr="001679FB">
        <w:rPr>
          <w:rFonts w:ascii="Times New Roman" w:eastAsia="Times New Roman" w:hAnsi="Times New Roman" w:cs="Times New Roman"/>
          <w:sz w:val="24"/>
          <w:szCs w:val="24"/>
          <w:lang w:eastAsia="ru-RU"/>
        </w:rPr>
        <w:lastRenderedPageBreak/>
        <w:t>необходимые для осуществления образовательной деятельности условия по реализуемым и (или) заявленным к лицензированию образовательным программам в соответствии со статьей 88 Федерального закона "Об образовании в Российской Федерации".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9. </w:t>
      </w:r>
      <w:proofErr w:type="gramStart"/>
      <w:r w:rsidRPr="001679FB">
        <w:rPr>
          <w:rFonts w:ascii="Times New Roman" w:eastAsia="Times New Roman" w:hAnsi="Times New Roman" w:cs="Times New Roman"/>
          <w:sz w:val="24"/>
          <w:szCs w:val="24"/>
          <w:lang w:eastAsia="ru-RU"/>
        </w:rPr>
        <w:t>К грубым нарушениям лицензионных требований и условий относятся нарушения, повлекшие за собой последствия, установленные частью 11 статьи 19 Федерального закона "О лицензировании отдельных видов деятельности", в том числе:</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а) нарушение лицензионных требований и условий, предусмотренных подпунктами "а"- "д", "ж"- "к" пункта б и подпунктами "б", "д", "е" пункта 7 настоящего Положения;</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б) повторное в течение 5 лет нарушение лицензиатом лицензионных требований и условий, предусмотренных подпунктом "е" пункта б, подпунктами "а", "в", "г" пункта 7 настоящего Положения.</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10.Для получения лицензии соискатель лицензии представляет в лицензирующий орган заявление, оформленное в соответствии с частями 1 и 2 статьи 13 Федерального закона "О лицензировании отдельных видов деятельности", а также следующие документы (копии документов) и</w:t>
      </w:r>
      <w:proofErr w:type="gramEnd"/>
      <w:r w:rsidRPr="001679FB">
        <w:rPr>
          <w:rFonts w:ascii="Times New Roman" w:eastAsia="Times New Roman" w:hAnsi="Times New Roman" w:cs="Times New Roman"/>
          <w:sz w:val="24"/>
          <w:szCs w:val="24"/>
          <w:lang w:eastAsia="ru-RU"/>
        </w:rPr>
        <w:t xml:space="preserve"> сведения:</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а) копии учредительных документов юридического лица;</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б) 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копии правоустанавливающих документов в случае, если права на указанные здания, строения, сооружения, помещения и территории и</w:t>
      </w:r>
      <w:proofErr w:type="gramEnd"/>
      <w:r w:rsidRPr="001679FB">
        <w:rPr>
          <w:rFonts w:ascii="Times New Roman" w:eastAsia="Times New Roman" w:hAnsi="Times New Roman" w:cs="Times New Roman"/>
          <w:sz w:val="24"/>
          <w:szCs w:val="24"/>
          <w:lang w:eastAsia="ru-RU"/>
        </w:rPr>
        <w:t xml:space="preserve"> </w:t>
      </w:r>
      <w:proofErr w:type="gramStart"/>
      <w:r w:rsidRPr="001679FB">
        <w:rPr>
          <w:rFonts w:ascii="Times New Roman" w:eastAsia="Times New Roman" w:hAnsi="Times New Roman" w:cs="Times New Roman"/>
          <w:sz w:val="24"/>
          <w:szCs w:val="24"/>
          <w:lang w:eastAsia="ru-RU"/>
        </w:rPr>
        <w:t>сделки с ними не подлежат обязательной государственной регистрации в соответствии с законодательством Российской Федерации;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в) подписанная руководителем организации, осуществляющей образовательную деятельность, справка о материально-техническом обеспечении образовательной деятельности по образовательным программам;</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г) копии документов, подтверждающих наличие условий для питания и охраны здоровья обучающихся, а для образовательной организации - сведения о наличии помещения с </w:t>
      </w:r>
      <w:r w:rsidRPr="001679FB">
        <w:rPr>
          <w:rFonts w:ascii="Times New Roman" w:eastAsia="Times New Roman" w:hAnsi="Times New Roman" w:cs="Times New Roman"/>
          <w:sz w:val="24"/>
          <w:szCs w:val="24"/>
          <w:lang w:eastAsia="ru-RU"/>
        </w:rPr>
        <w:lastRenderedPageBreak/>
        <w:t>соответствующими условиями для работы медицинских работников;</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д) копии разработанных и утвержденных организацией, осуществляющей образовательную деятельность, образовательных программ;</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е) реквизиты выданного в установленном порядке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ж) реквизиты заключения о соответствии объекта защиты обязательным требованиям пожарной безопасности при осуществлении образовательной деятельности (в случае если соискателем лицензии является образовательная организация);</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з) подписанная руководителем организации, осуществляющей образовательную деятельность, справка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и) подписанная руководителем организации, осуществляющей образовательную деятельность, справка о наличии условий для функционирования электронной информационно-образовательной среды при наличии образовательных программ с применением исключительно электронного обучения, дистанционных образовательных технологий;</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к) реквизиты выданной в установленном порядке лицензии на проведение работ с использованием сведений, составляющих государственную тайну, по образовательным программам, содержащим сведения, составляющие государственную тайну (при наличии образовательных программ);</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л) копия договора, заключенного соискателем лицензии в соответствии с частью 5 статьи 82 Федерального закона "Об образовании в Российской Федерации",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(при наличии образовательных программ);</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lastRenderedPageBreak/>
        <w:br/>
      </w:r>
      <w:proofErr w:type="gramStart"/>
      <w:r w:rsidRPr="001679FB">
        <w:rPr>
          <w:rFonts w:ascii="Times New Roman" w:eastAsia="Times New Roman" w:hAnsi="Times New Roman" w:cs="Times New Roman"/>
          <w:sz w:val="24"/>
          <w:szCs w:val="24"/>
          <w:lang w:eastAsia="ru-RU"/>
        </w:rPr>
        <w:t>м) сведения о гражданах, являющихся учредителями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гражданах, являющихся учредителями (участниками) организаций, выступающих в качестве учредителей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w:t>
      </w:r>
      <w:proofErr w:type="gramEnd"/>
      <w:r w:rsidRPr="001679FB">
        <w:rPr>
          <w:rFonts w:ascii="Times New Roman" w:eastAsia="Times New Roman" w:hAnsi="Times New Roman" w:cs="Times New Roman"/>
          <w:sz w:val="24"/>
          <w:szCs w:val="24"/>
          <w:lang w:eastAsia="ru-RU"/>
        </w:rPr>
        <w:t xml:space="preserve"> </w:t>
      </w:r>
      <w:proofErr w:type="gramStart"/>
      <w:r w:rsidRPr="001679FB">
        <w:rPr>
          <w:rFonts w:ascii="Times New Roman" w:eastAsia="Times New Roman" w:hAnsi="Times New Roman" w:cs="Times New Roman"/>
          <w:sz w:val="24"/>
          <w:szCs w:val="24"/>
          <w:lang w:eastAsia="ru-RU"/>
        </w:rPr>
        <w:t>охранников и дополнительным профессиональным программам руководителей частных охранных организаций, подтверждающие их соответствие требованиям, предусмотренным статьей 15</w:t>
      </w:r>
      <w:r w:rsidRPr="001679FB">
        <w:rPr>
          <w:rFonts w:ascii="Times New Roman" w:eastAsia="Times New Roman" w:hAnsi="Times New Roman" w:cs="Times New Roman"/>
          <w:sz w:val="18"/>
          <w:szCs w:val="18"/>
          <w:vertAlign w:val="superscript"/>
          <w:lang w:eastAsia="ru-RU"/>
        </w:rPr>
        <w:t>2</w:t>
      </w:r>
      <w:r w:rsidRPr="001679FB">
        <w:rPr>
          <w:rFonts w:ascii="Times New Roman" w:eastAsia="Times New Roman" w:hAnsi="Times New Roman" w:cs="Times New Roman"/>
          <w:sz w:val="24"/>
          <w:szCs w:val="24"/>
          <w:lang w:eastAsia="ru-RU"/>
        </w:rPr>
        <w:t> Закона Российской Федерации "О частной детективной и охранной деятельности в Российской Федерации";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н)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(при наличии образовательных программ подготовки водителей автомототранспортных средств);</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о) копии программ подготовки (переподготовки) водителей автомототранспортных средств, трамваев и троллейбусов, согласованных с Государственной инспекцией безопасности дорожного движения Министерства внутренних дел Российской Федерации (при наличии образовательных программ);</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п) копия решения Министерства иностранных дел Российской Федерации о создании специализированного структурного образовательного подразделения загранучреждения Министерства иностранных дел Российской Федерации, осуществляющего образовательную деятельность (в случае если в качестве соискателя лицензии выступает загранучреждение Министерства иностранных дел Российской Федерации);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 xml:space="preserve">р) представление религиозных организаций - учредителей образовательных организаций (в случае если такие религиозные организации входят в структуру централизованных религиозных организаций, представления соответствующих централизованных религиозных организаций), сведения о квалификации педагогических работников духовных образовательных организаций, имеющих богословские степени и богословские звания (в случае если в качестве соискателя лицензии выступает духовная </w:t>
      </w:r>
      <w:r w:rsidRPr="001679FB">
        <w:rPr>
          <w:rFonts w:ascii="Times New Roman" w:eastAsia="Times New Roman" w:hAnsi="Times New Roman" w:cs="Times New Roman"/>
          <w:sz w:val="24"/>
          <w:szCs w:val="24"/>
          <w:lang w:eastAsia="ru-RU"/>
        </w:rPr>
        <w:lastRenderedPageBreak/>
        <w:t>образовательная организация), а также копии документов, подтверждающих размещение духовной образовательной организации в помещениях</w:t>
      </w:r>
      <w:proofErr w:type="gramEnd"/>
      <w:r w:rsidRPr="001679FB">
        <w:rPr>
          <w:rFonts w:ascii="Times New Roman" w:eastAsia="Times New Roman" w:hAnsi="Times New Roman" w:cs="Times New Roman"/>
          <w:sz w:val="24"/>
          <w:szCs w:val="24"/>
          <w:lang w:eastAsia="ru-RU"/>
        </w:rPr>
        <w:t>, находящихся на праве собственности или ином законном основан</w:t>
      </w:r>
      <w:proofErr w:type="gramStart"/>
      <w:r w:rsidRPr="001679FB">
        <w:rPr>
          <w:rFonts w:ascii="Times New Roman" w:eastAsia="Times New Roman" w:hAnsi="Times New Roman" w:cs="Times New Roman"/>
          <w:sz w:val="24"/>
          <w:szCs w:val="24"/>
          <w:lang w:eastAsia="ru-RU"/>
        </w:rPr>
        <w:t>ии у ее</w:t>
      </w:r>
      <w:proofErr w:type="gramEnd"/>
      <w:r w:rsidRPr="001679FB">
        <w:rPr>
          <w:rFonts w:ascii="Times New Roman" w:eastAsia="Times New Roman" w:hAnsi="Times New Roman" w:cs="Times New Roman"/>
          <w:sz w:val="24"/>
          <w:szCs w:val="24"/>
          <w:lang w:eastAsia="ru-RU"/>
        </w:rPr>
        <w:t xml:space="preserve"> учредителя, для осуществления образовательной деятельности по образовательным программам (при наличии таких помещений);</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с) копия положения о филиале (в случае если соискатель лицензии намерен осуществлять образовательную деятельность в филиале);</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т) копия положения о структурном подразделении (в случае если в качестве соискателя лицензии выступает организация, осуществляющая обучение, структурное подразделение которой осуществляет реализацию образовательных программ);</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у) опись прилагаемых документов.</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11. </w:t>
      </w:r>
      <w:proofErr w:type="gramStart"/>
      <w:r w:rsidRPr="001679FB">
        <w:rPr>
          <w:rFonts w:ascii="Times New Roman" w:eastAsia="Times New Roman" w:hAnsi="Times New Roman" w:cs="Times New Roman"/>
          <w:sz w:val="24"/>
          <w:szCs w:val="24"/>
          <w:lang w:eastAsia="ru-RU"/>
        </w:rPr>
        <w:t xml:space="preserve">Для получения (переоформления) лицензии Московский государственный университет имени </w:t>
      </w:r>
      <w:proofErr w:type="spellStart"/>
      <w:r w:rsidRPr="001679FB">
        <w:rPr>
          <w:rFonts w:ascii="Times New Roman" w:eastAsia="Times New Roman" w:hAnsi="Times New Roman" w:cs="Times New Roman"/>
          <w:sz w:val="24"/>
          <w:szCs w:val="24"/>
          <w:lang w:eastAsia="ru-RU"/>
        </w:rPr>
        <w:t>М.В.Ломоносова</w:t>
      </w:r>
      <w:proofErr w:type="spellEnd"/>
      <w:r w:rsidRPr="001679FB">
        <w:rPr>
          <w:rFonts w:ascii="Times New Roman" w:eastAsia="Times New Roman" w:hAnsi="Times New Roman" w:cs="Times New Roman"/>
          <w:sz w:val="24"/>
          <w:szCs w:val="24"/>
          <w:lang w:eastAsia="ru-RU"/>
        </w:rPr>
        <w:t>,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и которые реализуют образовательные программы высшего образования на основе образовательных стандартов, утверждаемых ими самостоятельно, представляют в</w:t>
      </w:r>
      <w:proofErr w:type="gramEnd"/>
      <w:r w:rsidRPr="001679FB">
        <w:rPr>
          <w:rFonts w:ascii="Times New Roman" w:eastAsia="Times New Roman" w:hAnsi="Times New Roman" w:cs="Times New Roman"/>
          <w:sz w:val="24"/>
          <w:szCs w:val="24"/>
          <w:lang w:eastAsia="ru-RU"/>
        </w:rPr>
        <w:t xml:space="preserve"> лицензирующий орган наряду с документами (копиями документов), подтверждающими соответствие лицензионным требованиям, также копии распорядительных актов образовательных организаций об утверждении ими образовательных стандартов в случае заявления к лицензированию образовательных программ высшего образования, реализуемых на основе таких образовательных стандартов.</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12. При подтверждении законных оснований пользования духовными образовательными организациями помещениями, в которых осуществляется образовательная деятельность, учитываются помещения, находящиеся на праве собственности или ином законном основании у такой организац</w:t>
      </w:r>
      <w:proofErr w:type="gramStart"/>
      <w:r w:rsidRPr="001679FB">
        <w:rPr>
          <w:rFonts w:ascii="Times New Roman" w:eastAsia="Times New Roman" w:hAnsi="Times New Roman" w:cs="Times New Roman"/>
          <w:sz w:val="24"/>
          <w:szCs w:val="24"/>
          <w:lang w:eastAsia="ru-RU"/>
        </w:rPr>
        <w:t>ии и ее</w:t>
      </w:r>
      <w:proofErr w:type="gramEnd"/>
      <w:r w:rsidRPr="001679FB">
        <w:rPr>
          <w:rFonts w:ascii="Times New Roman" w:eastAsia="Times New Roman" w:hAnsi="Times New Roman" w:cs="Times New Roman"/>
          <w:sz w:val="24"/>
          <w:szCs w:val="24"/>
          <w:lang w:eastAsia="ru-RU"/>
        </w:rPr>
        <w:t xml:space="preserve"> учредителя.</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При подтверждении соответствия образовательного ценза педагогических работников духовной образовательной организации требованиям, предусмотренным подпунктом "д" пункта 6 настоящего Положения, учитываются богословские степени и богословские </w:t>
      </w:r>
      <w:r w:rsidRPr="001679FB">
        <w:rPr>
          <w:rFonts w:ascii="Times New Roman" w:eastAsia="Times New Roman" w:hAnsi="Times New Roman" w:cs="Times New Roman"/>
          <w:sz w:val="24"/>
          <w:szCs w:val="24"/>
          <w:lang w:eastAsia="ru-RU"/>
        </w:rPr>
        <w:lastRenderedPageBreak/>
        <w:t>звания, присужденные (присвоенные) и (или) признанные (подтвержденные) в порядке, установленном соответствующей централизованной религиозной организацией, зарегистрированной на территории Российской Федерации в установленном порядке.</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13. </w:t>
      </w:r>
      <w:proofErr w:type="gramStart"/>
      <w:r w:rsidRPr="001679FB">
        <w:rPr>
          <w:rFonts w:ascii="Times New Roman" w:eastAsia="Times New Roman" w:hAnsi="Times New Roman" w:cs="Times New Roman"/>
          <w:sz w:val="24"/>
          <w:szCs w:val="24"/>
          <w:lang w:eastAsia="ru-RU"/>
        </w:rPr>
        <w:t>Для получения лицензии образовательные организации, планирующие реализовывать образовательные программы, содержащие сведения, составляющие государственную тайну, и находящиеся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w:t>
      </w:r>
      <w:proofErr w:type="gramEnd"/>
      <w:r w:rsidRPr="001679FB">
        <w:rPr>
          <w:rFonts w:ascii="Times New Roman" w:eastAsia="Times New Roman" w:hAnsi="Times New Roman" w:cs="Times New Roman"/>
          <w:sz w:val="24"/>
          <w:szCs w:val="24"/>
          <w:lang w:eastAsia="ru-RU"/>
        </w:rPr>
        <w:t xml:space="preserve"> </w:t>
      </w:r>
      <w:proofErr w:type="gramStart"/>
      <w:r w:rsidRPr="001679FB">
        <w:rPr>
          <w:rFonts w:ascii="Times New Roman" w:eastAsia="Times New Roman" w:hAnsi="Times New Roman" w:cs="Times New Roman"/>
          <w:sz w:val="24"/>
          <w:szCs w:val="24"/>
          <w:lang w:eastAsia="ru-RU"/>
        </w:rPr>
        <w:t>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по выработке и реализации государственной политики и нормативно-правовому регулированию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w:t>
      </w:r>
      <w:proofErr w:type="gramEnd"/>
      <w:r w:rsidRPr="001679FB">
        <w:rPr>
          <w:rFonts w:ascii="Times New Roman" w:eastAsia="Times New Roman" w:hAnsi="Times New Roman" w:cs="Times New Roman"/>
          <w:sz w:val="24"/>
          <w:szCs w:val="24"/>
          <w:lang w:eastAsia="ru-RU"/>
        </w:rPr>
        <w:t xml:space="preserve"> </w:t>
      </w:r>
      <w:proofErr w:type="gramStart"/>
      <w:r w:rsidRPr="001679FB">
        <w:rPr>
          <w:rFonts w:ascii="Times New Roman" w:eastAsia="Times New Roman" w:hAnsi="Times New Roman" w:cs="Times New Roman"/>
          <w:sz w:val="24"/>
          <w:szCs w:val="24"/>
          <w:lang w:eastAsia="ru-RU"/>
        </w:rPr>
        <w:t xml:space="preserve">и их </w:t>
      </w:r>
      <w:proofErr w:type="spellStart"/>
      <w:r w:rsidRPr="001679FB">
        <w:rPr>
          <w:rFonts w:ascii="Times New Roman" w:eastAsia="Times New Roman" w:hAnsi="Times New Roman" w:cs="Times New Roman"/>
          <w:sz w:val="24"/>
          <w:szCs w:val="24"/>
          <w:lang w:eastAsia="ru-RU"/>
        </w:rPr>
        <w:t>прекурсоров</w:t>
      </w:r>
      <w:proofErr w:type="spellEnd"/>
      <w:r w:rsidRPr="001679FB">
        <w:rPr>
          <w:rFonts w:ascii="Times New Roman" w:eastAsia="Times New Roman" w:hAnsi="Times New Roman" w:cs="Times New Roman"/>
          <w:sz w:val="24"/>
          <w:szCs w:val="24"/>
          <w:lang w:eastAsia="ru-RU"/>
        </w:rPr>
        <w:t>, а также в области противодействия их незаконному обороту, представляют в лицензирующий орган заявление, документы (копии документов) и сведения указанные в подпунктах "а" "в" "з" "к" "л" "н" "о" "с" "у" пункта 10 настоящего Положения.</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Для переоформления лицензии образовательные организации, указанные в абзаце первом настоящего пункта, реализующие образовательные программы, содержащие сведения, составляющие государственную тайну, представляют в лицензирующий орган заявление, документы (копии документов) и сведения, указанные в подпунктах "б", "д", "е", "и" пункта 15, подпунктах "а", "в", "з"- "л", "н", "о", "р", "с" пункта 16, подпунктах "б", "з"- "л", "н", "о", "р", "т" пункта 17 настоящего</w:t>
      </w:r>
      <w:proofErr w:type="gramEnd"/>
      <w:r w:rsidRPr="001679FB">
        <w:rPr>
          <w:rFonts w:ascii="Times New Roman" w:eastAsia="Times New Roman" w:hAnsi="Times New Roman" w:cs="Times New Roman"/>
          <w:sz w:val="24"/>
          <w:szCs w:val="24"/>
          <w:lang w:eastAsia="ru-RU"/>
        </w:rPr>
        <w:t xml:space="preserve"> Положения.</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Представляемые в лицензирующий орган документы (копии документов) не должны содержать сведений, составляющих государственную тайну.</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14. Для получения лицензий загранучреждениями Министерства иностранных дел Российской Федерации сбор и передачу в лицензирующий орган заявлений о предоставлении или переоформлении лицензий и прилагаемых к таким заявлениям </w:t>
      </w:r>
      <w:r w:rsidRPr="001679FB">
        <w:rPr>
          <w:rFonts w:ascii="Times New Roman" w:eastAsia="Times New Roman" w:hAnsi="Times New Roman" w:cs="Times New Roman"/>
          <w:sz w:val="24"/>
          <w:szCs w:val="24"/>
          <w:lang w:eastAsia="ru-RU"/>
        </w:rPr>
        <w:lastRenderedPageBreak/>
        <w:t>документов осуществляет Министерство иностранных дел Российской Федерации.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15. </w:t>
      </w:r>
      <w:proofErr w:type="gramStart"/>
      <w:r w:rsidRPr="001679FB">
        <w:rPr>
          <w:rFonts w:ascii="Times New Roman" w:eastAsia="Times New Roman" w:hAnsi="Times New Roman" w:cs="Times New Roman"/>
          <w:sz w:val="24"/>
          <w:szCs w:val="24"/>
          <w:lang w:eastAsia="ru-RU"/>
        </w:rPr>
        <w:t>При намерении лицензиата осуществлять лицензируемую деятельность по адресу места ее осуществления, не указанному в лицензии, за исключением случая, предусмотренного пунктом 16 настоящего Положения, в заявлении о переоформлении лицензии указывается этот адрес, а также представляются следующие документы (копии документов) и сведения:</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а) реквизиты документов, подтверждающих наличие у лицензиата на праве собственности или ином законном основании зданий, строений, сооружений, помещений и территорий</w:t>
      </w:r>
      <w:proofErr w:type="gramEnd"/>
      <w:r w:rsidRPr="001679FB">
        <w:rPr>
          <w:rFonts w:ascii="Times New Roman" w:eastAsia="Times New Roman" w:hAnsi="Times New Roman" w:cs="Times New Roman"/>
          <w:sz w:val="24"/>
          <w:szCs w:val="24"/>
          <w:lang w:eastAsia="ru-RU"/>
        </w:rPr>
        <w:t xml:space="preserve"> (</w:t>
      </w:r>
      <w:proofErr w:type="gramStart"/>
      <w:r w:rsidRPr="001679FB">
        <w:rPr>
          <w:rFonts w:ascii="Times New Roman" w:eastAsia="Times New Roman" w:hAnsi="Times New Roman" w:cs="Times New Roman"/>
          <w:sz w:val="24"/>
          <w:szCs w:val="24"/>
          <w:lang w:eastAsia="ru-RU"/>
        </w:rPr>
        <w:t>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копии правоустанавливающих документов в случае, если права на указанные здания, строения, сооружения, помещения и территории и сделки с ними не подлежат обязательной государственной регистрации в соответствии с законодательством Российской Федерации;</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б) подписанная руководителем организации, осуществляющей образовательную деятельность, справка о материально-техническом обеспечении образовательной деятельности по образовательным программам;</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в) реквизиты выданного в установленном порядке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г) реквизиты заключения о соответствии объекта защиты обязательным требованиям пожарной безопасности при осуществлении образовательной деятельности (в случае если лицензиатом является образовательная организация);</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д) подписанная руководителем организации, осуществляющей образовательную деятельность, справка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lastRenderedPageBreak/>
        <w:t>е) копия положения о филиале (в случае если лицензиат намерен осуществлять образовательную деятельность в филиале);</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ж) копия положения о структурном подразделении (в случае если в качестве лицензиата выступает организация, осуществляющая обучение, структурное подразделение которой осуществляет реализацию образовательных программ);</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з) представление религиозных организаций - учредителей образовательных организаций (в случае если такие религиозные организации входят в структуру централизованных религиозных организаций, представления соответствующих централизованных религиозных организаций), а также копии документов, подтверждающих размещение духовной образовательной организации в помещениях, находящихся на праве собственности или ином законном основании у ее учредителя, для осуществления образовательной деятельности по образовательным программам (при наличии таких помещений);</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и) опись прилагаемых документов.</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16. В случае если лицензиат намерен осуществлять лицензируемую деятельность в филиале, не указанном в лицензии, в заявлении о переоформлении лицензии указываются места осуществления образовательной деятельности, планируемые к реализации образовательные программы, а также представляются следующие документы (копии документов) и сведения:</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а) копии учредительных документов юридического лица;</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б) реквизиты документов, подтверждающих наличие у лицензиата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копии правоустанавливающих документов в случае, если права на указанные здания, строения, сооружения, помещения и территории и сделки</w:t>
      </w:r>
      <w:proofErr w:type="gramEnd"/>
      <w:r w:rsidRPr="001679FB">
        <w:rPr>
          <w:rFonts w:ascii="Times New Roman" w:eastAsia="Times New Roman" w:hAnsi="Times New Roman" w:cs="Times New Roman"/>
          <w:sz w:val="24"/>
          <w:szCs w:val="24"/>
          <w:lang w:eastAsia="ru-RU"/>
        </w:rPr>
        <w:t xml:space="preserve"> </w:t>
      </w:r>
      <w:proofErr w:type="gramStart"/>
      <w:r w:rsidRPr="001679FB">
        <w:rPr>
          <w:rFonts w:ascii="Times New Roman" w:eastAsia="Times New Roman" w:hAnsi="Times New Roman" w:cs="Times New Roman"/>
          <w:sz w:val="24"/>
          <w:szCs w:val="24"/>
          <w:lang w:eastAsia="ru-RU"/>
        </w:rPr>
        <w:t>с ними не подлежат обязательной государственной регистрации в соответствии с законодательством Российской Федерации;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в) подписанная руководителем организации, осуществляющей образовательную деятельность, справка о материально-техническом обеспечении образовательной </w:t>
      </w:r>
      <w:r w:rsidRPr="001679FB">
        <w:rPr>
          <w:rFonts w:ascii="Times New Roman" w:eastAsia="Times New Roman" w:hAnsi="Times New Roman" w:cs="Times New Roman"/>
          <w:sz w:val="24"/>
          <w:szCs w:val="24"/>
          <w:lang w:eastAsia="ru-RU"/>
        </w:rPr>
        <w:lastRenderedPageBreak/>
        <w:t>деятельности по образовательным программам;</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г) копии документов, подтверждающих наличие условий для питания и охраны здоровья обучающихся, а для образовательной организации - сведения о наличии помещения с соответствующими условиями для работы медицинских работников;</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д) копии разработанных и утвержденных организацией, осуществляющей образовательную деятельность, образовательных программ;</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е) реквизиты выданного в установленном порядке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ж) реквизиты заключения о соответствии объекта защиты обязательным требованиям пожарной безопасности при осуществлении образовательной деятельности (в случае если лицензиатом является образовательная организация);</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з) подписанная руководителем организации, осуществляющей образовательную деятельность, справка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и) подписанная руководителем организации, осуществляющей образовательную деятельность, справка о наличии условий для функционирования электронной информационно-образовательной среды при наличии образовательных программ с применением исключительно электронного обучения, дистанционных образовательных технологий;</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к) реквизиты выданной в установленном порядке лицензии на проведение работ с использованием сведений, составляющих государственную тайну, по образовательным программам, содержащим сведения, составляющие государственную тайну (при наличии образовательных программ);</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lastRenderedPageBreak/>
        <w:t>л) копия договора, заключенного лицензиатом в соответствии с частью 5 статьи 82 Федерального закона "Об образовании в Российской Федерации",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(при наличии образовательных программ);</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м) сведения о гражданах, являющих с я учредителями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гражданах, являющихся учредителями (участниками) организаций, выступающих в качестве учредителей организаций, планирующих осуществлять образовательную деятельность по основным программам профессионального обучения для работы в качестве частных</w:t>
      </w:r>
      <w:proofErr w:type="gramEnd"/>
      <w:r w:rsidRPr="001679FB">
        <w:rPr>
          <w:rFonts w:ascii="Times New Roman" w:eastAsia="Times New Roman" w:hAnsi="Times New Roman" w:cs="Times New Roman"/>
          <w:sz w:val="24"/>
          <w:szCs w:val="24"/>
          <w:lang w:eastAsia="ru-RU"/>
        </w:rPr>
        <w:t xml:space="preserve"> детективов, частных охранников и дополнительным профессиональным программам руководителей частных охранных организаций, подтверждающие их соответствие требованиям, предусмотренным статьей 15&lt;2 Закона Российской Федерации "О частной детективной и охранной деятельности в Российской Федерации";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н)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(при наличии образовательных программ подготовки водителей автомототранспортных средств);</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о) копии программ подготовки (переподготовки) водителей автомототранспортных средств, трамваев и троллейбусов, согласованных с Государственной инспекцией безопасности дорожного движения Министерства внутренних дел Российской Федерации (при наличии образовательных программ);</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 xml:space="preserve">п) представление религиозных организаций - учредителей образовательных организаций (в случае если такие религиозные организации входят в структуру централизованных религиозных организаций, представления соответствующих централизованных религиозных организаций), сведения о квалификации педагогических работников духовных образовательных организаций, имеющих богословские степени и богословские звания (в случае если в качестве лицензиата выступает духовная образовательная организация), а также копии документов, подтверждающих размещение духовной </w:t>
      </w:r>
      <w:r w:rsidRPr="001679FB">
        <w:rPr>
          <w:rFonts w:ascii="Times New Roman" w:eastAsia="Times New Roman" w:hAnsi="Times New Roman" w:cs="Times New Roman"/>
          <w:sz w:val="24"/>
          <w:szCs w:val="24"/>
          <w:lang w:eastAsia="ru-RU"/>
        </w:rPr>
        <w:lastRenderedPageBreak/>
        <w:t>образовательной организации в помещениях, находящихся</w:t>
      </w:r>
      <w:proofErr w:type="gramEnd"/>
      <w:r w:rsidRPr="001679FB">
        <w:rPr>
          <w:rFonts w:ascii="Times New Roman" w:eastAsia="Times New Roman" w:hAnsi="Times New Roman" w:cs="Times New Roman"/>
          <w:sz w:val="24"/>
          <w:szCs w:val="24"/>
          <w:lang w:eastAsia="ru-RU"/>
        </w:rPr>
        <w:t xml:space="preserve"> на праве собственности или ином законном основан</w:t>
      </w:r>
      <w:proofErr w:type="gramStart"/>
      <w:r w:rsidRPr="001679FB">
        <w:rPr>
          <w:rFonts w:ascii="Times New Roman" w:eastAsia="Times New Roman" w:hAnsi="Times New Roman" w:cs="Times New Roman"/>
          <w:sz w:val="24"/>
          <w:szCs w:val="24"/>
          <w:lang w:eastAsia="ru-RU"/>
        </w:rPr>
        <w:t>ии у ее</w:t>
      </w:r>
      <w:proofErr w:type="gramEnd"/>
      <w:r w:rsidRPr="001679FB">
        <w:rPr>
          <w:rFonts w:ascii="Times New Roman" w:eastAsia="Times New Roman" w:hAnsi="Times New Roman" w:cs="Times New Roman"/>
          <w:sz w:val="24"/>
          <w:szCs w:val="24"/>
          <w:lang w:eastAsia="ru-RU"/>
        </w:rPr>
        <w:t xml:space="preserve"> учредителя, для осуществления образовательной деятельности по образовательным программам (при наличии таких помещений);</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р) копия положения о филиале;</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с) опись прилагаемых документов.</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17. </w:t>
      </w:r>
      <w:proofErr w:type="gramStart"/>
      <w:r w:rsidRPr="001679FB">
        <w:rPr>
          <w:rFonts w:ascii="Times New Roman" w:eastAsia="Times New Roman" w:hAnsi="Times New Roman" w:cs="Times New Roman"/>
          <w:sz w:val="24"/>
          <w:szCs w:val="24"/>
          <w:lang w:eastAsia="ru-RU"/>
        </w:rPr>
        <w:t>При намерении лицензиата оказывать образовательные услуги по реализации новых образовательных программ, не указанных в лицензии, в заявлении о переоформлении лицензии указываются эти образовательные программы, места осуществления образовательной деятельности по реализации этих образовательных программ и представляются следующие документы (копии документов) и сведения:</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а) реквизиты документов, подтверждающих наличие у лицензиата на праве собственности или ином законном основании зданий, строений, сооружений, помещений и</w:t>
      </w:r>
      <w:proofErr w:type="gramEnd"/>
      <w:r w:rsidRPr="001679FB">
        <w:rPr>
          <w:rFonts w:ascii="Times New Roman" w:eastAsia="Times New Roman" w:hAnsi="Times New Roman" w:cs="Times New Roman"/>
          <w:sz w:val="24"/>
          <w:szCs w:val="24"/>
          <w:lang w:eastAsia="ru-RU"/>
        </w:rPr>
        <w:t xml:space="preserve"> </w:t>
      </w:r>
      <w:proofErr w:type="gramStart"/>
      <w:r w:rsidRPr="001679FB">
        <w:rPr>
          <w:rFonts w:ascii="Times New Roman" w:eastAsia="Times New Roman" w:hAnsi="Times New Roman" w:cs="Times New Roman"/>
          <w:sz w:val="24"/>
          <w:szCs w:val="24"/>
          <w:lang w:eastAsia="ru-RU"/>
        </w:rPr>
        <w:t>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копии правоустанавливающих документов в случае, если права на указанные здания, строения, сооружения, помещения и территории и сделки с ними не подлежат обязательной государственной регистрации в соответствии с законодательством Российской Федерации;</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б) подписанная руководителем организации, осуществляющей образовательную деятельность, справка о материально-техническом обеспечении образовательной деятельности по образовательным программам;</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в) копии разработанных и утвержденных организацией, осуществляющей образовательную деятельность, образовательных программ;</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г) подписанная руководителем организации, осуществляющей образовательную деятельность, справка о педагогических и научных работниках;</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 xml:space="preserve">д) подписанная руководителем организации, осуществляющей образовательную деятельность, справка о наличии печатных и электронных образовательных и информационных ресурсов, а также справка о наличии условий для функционирования электронной информационно-образовательной среды (при наличии образовательных </w:t>
      </w:r>
      <w:r w:rsidRPr="001679FB">
        <w:rPr>
          <w:rFonts w:ascii="Times New Roman" w:eastAsia="Times New Roman" w:hAnsi="Times New Roman" w:cs="Times New Roman"/>
          <w:sz w:val="24"/>
          <w:szCs w:val="24"/>
          <w:lang w:eastAsia="ru-RU"/>
        </w:rPr>
        <w:lastRenderedPageBreak/>
        <w:t>программ с применением исключительно электронного обучения, дистанционных образовательных технологий);</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е) реквизиты выданного в установленном порядке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ж) реквизиты заключения о соответствии объекта защиты обязательным требованиям пожарной безопасности при осуществлении образовательной деятельности (в случае если лицензиатом является образовательная организация);</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з) подписанная руководителем организации, осуществляющей образовательную деятельность, справка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и) реквизиты выданной в установленном порядке лицензии на проведение работ с использованием сведений, составляющих государственную тайну, по образовательным программам, содержащим сведения, составляющие государственную тайну (при наличии образовательных программ);</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к) копия договора, заключенного лицензиатом в соответствии с частью 5 статьи 82 Федерального закона "Об образовании в Российской Федерации",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(при наличии образовательных программ);</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л) копия договора между организациями, осуществляющими образовательную деятельность, участвующими в сетевой форме реализации образовательных программ (при наличии образовательных программ);</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 xml:space="preserve">м) сведения о гражданах, являющихся учредителями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w:t>
      </w:r>
      <w:r w:rsidRPr="001679FB">
        <w:rPr>
          <w:rFonts w:ascii="Times New Roman" w:eastAsia="Times New Roman" w:hAnsi="Times New Roman" w:cs="Times New Roman"/>
          <w:sz w:val="24"/>
          <w:szCs w:val="24"/>
          <w:lang w:eastAsia="ru-RU"/>
        </w:rPr>
        <w:lastRenderedPageBreak/>
        <w:t>охранников и дополнительным профессиональным программам руководителей частных охранных организаций, а также гражданах, являющихся учредителями (участниками) организаций, выступающих в качестве учредителей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w:t>
      </w:r>
      <w:proofErr w:type="gramEnd"/>
      <w:r w:rsidRPr="001679FB">
        <w:rPr>
          <w:rFonts w:ascii="Times New Roman" w:eastAsia="Times New Roman" w:hAnsi="Times New Roman" w:cs="Times New Roman"/>
          <w:sz w:val="24"/>
          <w:szCs w:val="24"/>
          <w:lang w:eastAsia="ru-RU"/>
        </w:rPr>
        <w:t xml:space="preserve"> </w:t>
      </w:r>
      <w:proofErr w:type="gramStart"/>
      <w:r w:rsidRPr="001679FB">
        <w:rPr>
          <w:rFonts w:ascii="Times New Roman" w:eastAsia="Times New Roman" w:hAnsi="Times New Roman" w:cs="Times New Roman"/>
          <w:sz w:val="24"/>
          <w:szCs w:val="24"/>
          <w:lang w:eastAsia="ru-RU"/>
        </w:rPr>
        <w:t>охранников и дополнительным профессиональным программам руководителей частных охранных организаций, подтверждающие их соответствие требованиям, предусмотренным статьей 15</w:t>
      </w:r>
      <w:r w:rsidRPr="001679FB">
        <w:rPr>
          <w:rFonts w:ascii="Times New Roman" w:eastAsia="Times New Roman" w:hAnsi="Times New Roman" w:cs="Times New Roman"/>
          <w:sz w:val="18"/>
          <w:szCs w:val="18"/>
          <w:vertAlign w:val="superscript"/>
          <w:lang w:eastAsia="ru-RU"/>
        </w:rPr>
        <w:t>2</w:t>
      </w:r>
      <w:r w:rsidRPr="001679FB">
        <w:rPr>
          <w:rFonts w:ascii="Times New Roman" w:eastAsia="Times New Roman" w:hAnsi="Times New Roman" w:cs="Times New Roman"/>
          <w:sz w:val="24"/>
          <w:szCs w:val="24"/>
          <w:lang w:eastAsia="ru-RU"/>
        </w:rPr>
        <w:t> Закона Российской Федерации "О частной детективной и охранной деятельности в Российской Федерации";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н)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(при наличии образовательных программ подготовки водителей автомототранспортных средств);</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о) копии программ подготовки (переподготовки) водителей автомототранспортных средств, трамваев и троллейбусов, согласованных с Государственной инспекцией безопасности дорожного движения Министерства внутренних дел Российской Федерации (при наличии образовательных программ);</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п) представление религиозных организаций-учредителей образовательных организаций (в случае если такие религиозные организации входят в структуру централизованных религиозных организаций, представления соответствующих централизованных религиозных организаций), сведения о квалификации педагогических работников духовных образовательных организаций, имеющих богословские степени и богословские звания (в случае если в качестве лицензиата выступает духовная образовательная организация), а также копии документов, подтверждающих размещение духовной образовательной организации в помещениях, находящихся на</w:t>
      </w:r>
      <w:proofErr w:type="gramEnd"/>
      <w:r w:rsidRPr="001679FB">
        <w:rPr>
          <w:rFonts w:ascii="Times New Roman" w:eastAsia="Times New Roman" w:hAnsi="Times New Roman" w:cs="Times New Roman"/>
          <w:sz w:val="24"/>
          <w:szCs w:val="24"/>
          <w:lang w:eastAsia="ru-RU"/>
        </w:rPr>
        <w:t xml:space="preserve"> </w:t>
      </w:r>
      <w:proofErr w:type="gramStart"/>
      <w:r w:rsidRPr="001679FB">
        <w:rPr>
          <w:rFonts w:ascii="Times New Roman" w:eastAsia="Times New Roman" w:hAnsi="Times New Roman" w:cs="Times New Roman"/>
          <w:sz w:val="24"/>
          <w:szCs w:val="24"/>
          <w:lang w:eastAsia="ru-RU"/>
        </w:rPr>
        <w:t>праве собственности или ином законном основании у ее учредителя, для осуществления образовательной деятельности по образовательным программам (при наличии таких помещений);</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р) копия положения о филиале (в случае если лицензиат намерен осуществлять образовательную деятельность в филиале);</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с) копия положения о структурном подразделении (в случае если в качестве лицензиата выступает организация, осуществляющая обучение, структурное подразделение которой </w:t>
      </w:r>
      <w:r w:rsidRPr="001679FB">
        <w:rPr>
          <w:rFonts w:ascii="Times New Roman" w:eastAsia="Times New Roman" w:hAnsi="Times New Roman" w:cs="Times New Roman"/>
          <w:sz w:val="24"/>
          <w:szCs w:val="24"/>
          <w:lang w:eastAsia="ru-RU"/>
        </w:rPr>
        <w:lastRenderedPageBreak/>
        <w:t>осуществляет реализацию образовательных программ);</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т) опись прилагаемых документов.</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18. </w:t>
      </w:r>
      <w:proofErr w:type="gramStart"/>
      <w:r w:rsidRPr="001679FB">
        <w:rPr>
          <w:rFonts w:ascii="Times New Roman" w:eastAsia="Times New Roman" w:hAnsi="Times New Roman" w:cs="Times New Roman"/>
          <w:sz w:val="24"/>
          <w:szCs w:val="24"/>
          <w:lang w:eastAsia="ru-RU"/>
        </w:rPr>
        <w:t>Копии документов, предусмотренные подпунктами "а", "б", "г", "л", "р"- "т" пункта 10, подпунктами "а", "е", "ж", "з" пункта 15, подпунктами "а", "б", "г", "л", "п", "р" пункта 16, подпунктами "а", "к", "л", "п" - "с" пункта 17 настоящего Положения, представляются засвидетельствованными в нотариальном порядке или с предъявлением оригинала.</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19.</w:t>
      </w:r>
      <w:proofErr w:type="gramEnd"/>
      <w:r w:rsidRPr="001679FB">
        <w:rPr>
          <w:rFonts w:ascii="Times New Roman" w:eastAsia="Times New Roman" w:hAnsi="Times New Roman" w:cs="Times New Roman"/>
          <w:sz w:val="24"/>
          <w:szCs w:val="24"/>
          <w:lang w:eastAsia="ru-RU"/>
        </w:rPr>
        <w:t xml:space="preserve"> </w:t>
      </w:r>
      <w:proofErr w:type="gramStart"/>
      <w:r w:rsidRPr="001679FB">
        <w:rPr>
          <w:rFonts w:ascii="Times New Roman" w:eastAsia="Times New Roman" w:hAnsi="Times New Roman" w:cs="Times New Roman"/>
          <w:sz w:val="24"/>
          <w:szCs w:val="24"/>
          <w:lang w:eastAsia="ru-RU"/>
        </w:rPr>
        <w:t>При изменении наименований образовательных программ, указанных в приложении к лицензии, в целях их приведения в соответствие с перечнями профессий, специальностей и направлений подготовки, предусмотренными частью 8 статьи 11 Федерального закона "Об образовании в Российской Федерации", в заявлении о переоформлении лицензии указываются новое наименование образовательной программы и сведения, подтверждающие изменение наименования образовательной программы.</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20.</w:t>
      </w:r>
      <w:proofErr w:type="gramEnd"/>
      <w:r w:rsidRPr="001679FB">
        <w:rPr>
          <w:rFonts w:ascii="Times New Roman" w:eastAsia="Times New Roman" w:hAnsi="Times New Roman" w:cs="Times New Roman"/>
          <w:sz w:val="24"/>
          <w:szCs w:val="24"/>
          <w:lang w:eastAsia="ru-RU"/>
        </w:rPr>
        <w:t xml:space="preserve"> </w:t>
      </w:r>
      <w:proofErr w:type="gramStart"/>
      <w:r w:rsidRPr="001679FB">
        <w:rPr>
          <w:rFonts w:ascii="Times New Roman" w:eastAsia="Times New Roman" w:hAnsi="Times New Roman" w:cs="Times New Roman"/>
          <w:sz w:val="24"/>
          <w:szCs w:val="24"/>
          <w:lang w:eastAsia="ru-RU"/>
        </w:rPr>
        <w:t>Представление соискателем лицензии (лицензиатом) заявления и документов, необходимых для получения (переоформления) лицензии, их прием лицензирующим органом, принятие лицензирующим органом решения о предоставлении лицензии (об отказе в предоставлении лицензии), переоформлении лицензии (отказе в переоформлении лицензии), приостановлении, возобновлении, прекращении действия лицензии, предоставление лицензирующим органом дубликата и копии лицензии, формирование и ведение лицензионного дела, а также государственного информационного ресурса, содержащего сведения из реестра</w:t>
      </w:r>
      <w:proofErr w:type="gramEnd"/>
      <w:r w:rsidRPr="001679FB">
        <w:rPr>
          <w:rFonts w:ascii="Times New Roman" w:eastAsia="Times New Roman" w:hAnsi="Times New Roman" w:cs="Times New Roman"/>
          <w:sz w:val="24"/>
          <w:szCs w:val="24"/>
          <w:lang w:eastAsia="ru-RU"/>
        </w:rPr>
        <w:t xml:space="preserve">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осуществляются в порядке, установленном Федеральным законом "О лицензировании отдельных видов деятельности", с учетом особенностей, предусмотренных Федеральным законом "Об образовании в Российской Федерации".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21. Лицензионный контроль осуществляется в порядке, предусмотренном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Федеральным законом "О лицензировании отдельных видов деятельности" и статьей 93 Федерального закона "Об образовании в Российской Федерации".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lastRenderedPageBreak/>
        <w:t>По решению лицензирующего органа лицензионный контроль в отношении филиала организации, осуществляющей образовательную деятельность, либо загранучреждения Министерства иностранных дел Российской Федерации, расположенных за пределами территории Российской Федерации, проводится в форме документарной проверки.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22. </w:t>
      </w:r>
      <w:proofErr w:type="gramStart"/>
      <w:r w:rsidRPr="001679FB">
        <w:rPr>
          <w:rFonts w:ascii="Times New Roman" w:eastAsia="Times New Roman" w:hAnsi="Times New Roman" w:cs="Times New Roman"/>
          <w:sz w:val="24"/>
          <w:szCs w:val="24"/>
          <w:lang w:eastAsia="ru-RU"/>
        </w:rPr>
        <w:t>При проведении проверки сведений, содержащихся в представленных соискателем лицензии (лицензиатом) заявлении и документах, проверки соответствия соискателя лицензии (лицензиата) лицензионным требованиям лицензирующий орган запрашивает необходимую для предоставления государственных услуг в области лицензирования информацию (сведения), находящуюся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w:t>
      </w:r>
      <w:proofErr w:type="gramEnd"/>
      <w:r w:rsidRPr="001679FB">
        <w:rPr>
          <w:rFonts w:ascii="Times New Roman" w:eastAsia="Times New Roman" w:hAnsi="Times New Roman" w:cs="Times New Roman"/>
          <w:sz w:val="24"/>
          <w:szCs w:val="24"/>
          <w:lang w:eastAsia="ru-RU"/>
        </w:rPr>
        <w:t xml:space="preserve"> </w:t>
      </w:r>
      <w:proofErr w:type="gramStart"/>
      <w:r w:rsidRPr="001679FB">
        <w:rPr>
          <w:rFonts w:ascii="Times New Roman" w:eastAsia="Times New Roman" w:hAnsi="Times New Roman" w:cs="Times New Roman"/>
          <w:sz w:val="24"/>
          <w:szCs w:val="24"/>
          <w:lang w:eastAsia="ru-RU"/>
        </w:rPr>
        <w:t>порядке</w:t>
      </w:r>
      <w:proofErr w:type="gramEnd"/>
      <w:r w:rsidRPr="001679FB">
        <w:rPr>
          <w:rFonts w:ascii="Times New Roman" w:eastAsia="Times New Roman" w:hAnsi="Times New Roman" w:cs="Times New Roman"/>
          <w:sz w:val="24"/>
          <w:szCs w:val="24"/>
          <w:lang w:eastAsia="ru-RU"/>
        </w:rPr>
        <w:t>, установленном Федеральным законом "Об организации предоставления государственных и муниципальных услуг", с использованием единой системы межведомственного электронного взаимодействия.</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23. </w:t>
      </w:r>
      <w:proofErr w:type="gramStart"/>
      <w:r w:rsidRPr="001679FB">
        <w:rPr>
          <w:rFonts w:ascii="Times New Roman" w:eastAsia="Times New Roman" w:hAnsi="Times New Roman" w:cs="Times New Roman"/>
          <w:sz w:val="24"/>
          <w:szCs w:val="24"/>
          <w:lang w:eastAsia="ru-RU"/>
        </w:rPr>
        <w:t>Федеральная служба по надзору в сфере образования и науки в соответствии со статьей 21 Федерального закона "О лицензировании отдельных видов деятельности" ведет сводный реестр лицензий, включающий сведения о лицензиях, выданных органами исполнительной власти субъектов Российской Федерации, осуществляющими переданные полномочия Российской Федерации в сфере образования.</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Органы исполнительной власти субъектов Российской Федерации ежемесячно, не позднее 10 числа, направляют в печатном и электронном виде данные, содержащиеся в реестрах лицензий субъектов Российской Федерации, в Федеральную службу по надзору в сфере образования и науки.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24. </w:t>
      </w:r>
      <w:proofErr w:type="gramStart"/>
      <w:r w:rsidRPr="001679FB">
        <w:rPr>
          <w:rFonts w:ascii="Times New Roman" w:eastAsia="Times New Roman" w:hAnsi="Times New Roman" w:cs="Times New Roman"/>
          <w:sz w:val="24"/>
          <w:szCs w:val="24"/>
          <w:lang w:eastAsia="ru-RU"/>
        </w:rPr>
        <w:t>Информация, относящаяся к осуществлению лицензируемой деятельности, предусмотренная пунктом 4 части 2 статьи 5 и частями 1 и статьи 21 Федерального закона "О лицензировании отдельных видов деятельности", размещается на официальном сайте лицензирующего органа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в течение 10 дней со дня:</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а) официального опубликования нормативных</w:t>
      </w:r>
      <w:proofErr w:type="gramEnd"/>
      <w:r w:rsidRPr="001679FB">
        <w:rPr>
          <w:rFonts w:ascii="Times New Roman" w:eastAsia="Times New Roman" w:hAnsi="Times New Roman" w:cs="Times New Roman"/>
          <w:sz w:val="24"/>
          <w:szCs w:val="24"/>
          <w:lang w:eastAsia="ru-RU"/>
        </w:rPr>
        <w:t xml:space="preserve"> </w:t>
      </w:r>
      <w:proofErr w:type="gramStart"/>
      <w:r w:rsidRPr="001679FB">
        <w:rPr>
          <w:rFonts w:ascii="Times New Roman" w:eastAsia="Times New Roman" w:hAnsi="Times New Roman" w:cs="Times New Roman"/>
          <w:sz w:val="24"/>
          <w:szCs w:val="24"/>
          <w:lang w:eastAsia="ru-RU"/>
        </w:rPr>
        <w:t>правовых актов Российской Федерации, устанавливающих обязательные требования к лицензируемой деятельности;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lastRenderedPageBreak/>
        <w:br/>
        <w:t>б) принятия лицензирующим органом решения о предоставлении и переоформлении лицензии (приложения к лицензии), приостановлении, возобновлении и прекращении действия лицензии;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в) получения от Федеральной налоговой службы сведений о ликвидации юридического лица или прекращении его деятельности в результате реорганизации, а также о прекращении физическим лицом деятельности в качестве индивидуального предпринимателя;</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г) вступления в законную силу решения суда об аннулировании лицензии.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25. За предоставление или переоформление лицензирующим органом лицензии (приложения к лицензии), а также выдачу дубликата лицензии уплачивается государственная пошлина в размере и порядке, которые установлены законодательством Российской Федерации о налогах и сборах.</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i/>
          <w:iCs/>
          <w:sz w:val="24"/>
          <w:szCs w:val="24"/>
          <w:lang w:eastAsia="ru-RU"/>
        </w:rPr>
        <w:br/>
        <w:t>Приложение </w:t>
      </w:r>
      <w:r w:rsidRPr="001679FB">
        <w:rPr>
          <w:rFonts w:ascii="Times New Roman" w:eastAsia="Times New Roman" w:hAnsi="Times New Roman" w:cs="Times New Roman"/>
          <w:i/>
          <w:iCs/>
          <w:sz w:val="24"/>
          <w:szCs w:val="24"/>
          <w:lang w:eastAsia="ru-RU"/>
        </w:rPr>
        <w:br/>
        <w:t>к Положению о лицензировании </w:t>
      </w:r>
      <w:r w:rsidRPr="001679FB">
        <w:rPr>
          <w:rFonts w:ascii="Times New Roman" w:eastAsia="Times New Roman" w:hAnsi="Times New Roman" w:cs="Times New Roman"/>
          <w:i/>
          <w:iCs/>
          <w:sz w:val="24"/>
          <w:szCs w:val="24"/>
          <w:lang w:eastAsia="ru-RU"/>
        </w:rPr>
        <w:br/>
        <w:t> образовательной деятельности</w:t>
      </w:r>
    </w:p>
    <w:p w:rsidR="001679FB" w:rsidRPr="001679FB" w:rsidRDefault="001679FB" w:rsidP="001679FB">
      <w:pPr>
        <w:spacing w:after="300" w:line="384" w:lineRule="atLeast"/>
        <w:jc w:val="center"/>
        <w:textAlignment w:val="top"/>
        <w:rPr>
          <w:rFonts w:ascii="Times New Roman" w:eastAsia="Times New Roman" w:hAnsi="Times New Roman" w:cs="Times New Roman"/>
          <w:sz w:val="24"/>
          <w:szCs w:val="24"/>
          <w:lang w:eastAsia="ru-RU"/>
        </w:rPr>
      </w:pPr>
      <w:r w:rsidRPr="001679FB">
        <w:rPr>
          <w:rFonts w:ascii="Times New Roman" w:eastAsia="Times New Roman" w:hAnsi="Times New Roman" w:cs="Times New Roman"/>
          <w:b/>
          <w:bCs/>
          <w:sz w:val="24"/>
          <w:szCs w:val="24"/>
          <w:lang w:eastAsia="ru-RU"/>
        </w:rPr>
        <w:t>Перечень образовательных услуг по реализации образовательных программ</w:t>
      </w:r>
    </w:p>
    <w:p w:rsidR="001679FB" w:rsidRPr="001679FB" w:rsidRDefault="001679FB" w:rsidP="001679FB">
      <w:pPr>
        <w:spacing w:after="300" w:line="384" w:lineRule="atLeast"/>
        <w:textAlignment w:val="top"/>
        <w:rPr>
          <w:rFonts w:ascii="Times New Roman" w:eastAsia="Times New Roman" w:hAnsi="Times New Roman" w:cs="Times New Roman"/>
          <w:sz w:val="24"/>
          <w:szCs w:val="24"/>
          <w:lang w:eastAsia="ru-RU"/>
        </w:rPr>
      </w:pPr>
      <w:r w:rsidRPr="001679FB">
        <w:rPr>
          <w:rFonts w:ascii="Times New Roman" w:eastAsia="Times New Roman" w:hAnsi="Times New Roman" w:cs="Times New Roman"/>
          <w:sz w:val="24"/>
          <w:szCs w:val="24"/>
          <w:lang w:eastAsia="ru-RU"/>
        </w:rPr>
        <w:t>1.Реализация основной общеобразовательной программы дошкольного образования</w:t>
      </w:r>
      <w:r w:rsidRPr="001679FB">
        <w:rPr>
          <w:rFonts w:ascii="Times New Roman" w:eastAsia="Times New Roman" w:hAnsi="Times New Roman" w:cs="Times New Roman"/>
          <w:sz w:val="24"/>
          <w:szCs w:val="24"/>
          <w:lang w:eastAsia="ru-RU"/>
        </w:rPr>
        <w:br/>
        <w:t>2.Реализация основной общеобразовательной программы начального общего образования</w:t>
      </w:r>
      <w:r w:rsidRPr="001679FB">
        <w:rPr>
          <w:rFonts w:ascii="Times New Roman" w:eastAsia="Times New Roman" w:hAnsi="Times New Roman" w:cs="Times New Roman"/>
          <w:sz w:val="24"/>
          <w:szCs w:val="24"/>
          <w:lang w:eastAsia="ru-RU"/>
        </w:rPr>
        <w:br/>
        <w:t>3. Реализация основной общеобразовательной программы основного общего образования</w:t>
      </w:r>
      <w:r w:rsidRPr="001679FB">
        <w:rPr>
          <w:rFonts w:ascii="Times New Roman" w:eastAsia="Times New Roman" w:hAnsi="Times New Roman" w:cs="Times New Roman"/>
          <w:sz w:val="24"/>
          <w:szCs w:val="24"/>
          <w:lang w:eastAsia="ru-RU"/>
        </w:rPr>
        <w:br/>
        <w:t>4. Реализация основной общеобразовательной программы среднего общего образования</w:t>
      </w:r>
      <w:r w:rsidRPr="001679FB">
        <w:rPr>
          <w:rFonts w:ascii="Times New Roman" w:eastAsia="Times New Roman" w:hAnsi="Times New Roman" w:cs="Times New Roman"/>
          <w:sz w:val="24"/>
          <w:szCs w:val="24"/>
          <w:lang w:eastAsia="ru-RU"/>
        </w:rPr>
        <w:br/>
        <w:t>5. Реализация основной профессиональной образовательной программы среднего профессионального образования программы подготовки квалифицированных рабочих, служащих*</w:t>
      </w:r>
      <w:r w:rsidRPr="001679FB">
        <w:rPr>
          <w:rFonts w:ascii="Times New Roman" w:eastAsia="Times New Roman" w:hAnsi="Times New Roman" w:cs="Times New Roman"/>
          <w:sz w:val="24"/>
          <w:szCs w:val="24"/>
          <w:lang w:eastAsia="ru-RU"/>
        </w:rPr>
        <w:br/>
        <w:t xml:space="preserve">6. Реализация основной профессиональной образовательной </w:t>
      </w:r>
      <w:proofErr w:type="gramStart"/>
      <w:r w:rsidRPr="001679FB">
        <w:rPr>
          <w:rFonts w:ascii="Times New Roman" w:eastAsia="Times New Roman" w:hAnsi="Times New Roman" w:cs="Times New Roman"/>
          <w:sz w:val="24"/>
          <w:szCs w:val="24"/>
          <w:lang w:eastAsia="ru-RU"/>
        </w:rPr>
        <w:t>программы среднего профессионального образования программы подготовки специалистов среднего звена</w:t>
      </w:r>
      <w:proofErr w:type="gramEnd"/>
      <w:r w:rsidRPr="001679FB">
        <w:rPr>
          <w:rFonts w:ascii="Times New Roman" w:eastAsia="Times New Roman" w:hAnsi="Times New Roman" w:cs="Times New Roman"/>
          <w:sz w:val="24"/>
          <w:szCs w:val="24"/>
          <w:lang w:eastAsia="ru-RU"/>
        </w:rPr>
        <w:t>*</w:t>
      </w:r>
      <w:r w:rsidRPr="001679FB">
        <w:rPr>
          <w:rFonts w:ascii="Times New Roman" w:eastAsia="Times New Roman" w:hAnsi="Times New Roman" w:cs="Times New Roman"/>
          <w:sz w:val="24"/>
          <w:szCs w:val="24"/>
          <w:lang w:eastAsia="ru-RU"/>
        </w:rPr>
        <w:br/>
        <w:t>7. Реализация основной профессиональной образовательной программы высшего образовани</w:t>
      </w:r>
      <w:proofErr w:type="gramStart"/>
      <w:r w:rsidRPr="001679FB">
        <w:rPr>
          <w:rFonts w:ascii="Times New Roman" w:eastAsia="Times New Roman" w:hAnsi="Times New Roman" w:cs="Times New Roman"/>
          <w:sz w:val="24"/>
          <w:szCs w:val="24"/>
          <w:lang w:eastAsia="ru-RU"/>
        </w:rPr>
        <w:t>я-</w:t>
      </w:r>
      <w:proofErr w:type="gramEnd"/>
      <w:r w:rsidRPr="001679FB">
        <w:rPr>
          <w:rFonts w:ascii="Times New Roman" w:eastAsia="Times New Roman" w:hAnsi="Times New Roman" w:cs="Times New Roman"/>
          <w:sz w:val="24"/>
          <w:szCs w:val="24"/>
          <w:lang w:eastAsia="ru-RU"/>
        </w:rPr>
        <w:t xml:space="preserve"> программы </w:t>
      </w:r>
      <w:proofErr w:type="spellStart"/>
      <w:r w:rsidRPr="001679FB">
        <w:rPr>
          <w:rFonts w:ascii="Times New Roman" w:eastAsia="Times New Roman" w:hAnsi="Times New Roman" w:cs="Times New Roman"/>
          <w:sz w:val="24"/>
          <w:szCs w:val="24"/>
          <w:lang w:eastAsia="ru-RU"/>
        </w:rPr>
        <w:t>бакалавриата</w:t>
      </w:r>
      <w:proofErr w:type="spellEnd"/>
      <w:r w:rsidRPr="001679FB">
        <w:rPr>
          <w:rFonts w:ascii="Times New Roman" w:eastAsia="Times New Roman" w:hAnsi="Times New Roman" w:cs="Times New Roman"/>
          <w:sz w:val="24"/>
          <w:szCs w:val="24"/>
          <w:lang w:eastAsia="ru-RU"/>
        </w:rPr>
        <w:t>*</w:t>
      </w:r>
      <w:r w:rsidRPr="001679FB">
        <w:rPr>
          <w:rFonts w:ascii="Times New Roman" w:eastAsia="Times New Roman" w:hAnsi="Times New Roman" w:cs="Times New Roman"/>
          <w:sz w:val="24"/>
          <w:szCs w:val="24"/>
          <w:lang w:eastAsia="ru-RU"/>
        </w:rPr>
        <w:br/>
        <w:t>8. Реализация основной профессиональной образовательной программы высшего образовани</w:t>
      </w:r>
      <w:proofErr w:type="gramStart"/>
      <w:r w:rsidRPr="001679FB">
        <w:rPr>
          <w:rFonts w:ascii="Times New Roman" w:eastAsia="Times New Roman" w:hAnsi="Times New Roman" w:cs="Times New Roman"/>
          <w:sz w:val="24"/>
          <w:szCs w:val="24"/>
          <w:lang w:eastAsia="ru-RU"/>
        </w:rPr>
        <w:t>я-</w:t>
      </w:r>
      <w:proofErr w:type="gramEnd"/>
      <w:r w:rsidRPr="001679FB">
        <w:rPr>
          <w:rFonts w:ascii="Times New Roman" w:eastAsia="Times New Roman" w:hAnsi="Times New Roman" w:cs="Times New Roman"/>
          <w:sz w:val="24"/>
          <w:szCs w:val="24"/>
          <w:lang w:eastAsia="ru-RU"/>
        </w:rPr>
        <w:t xml:space="preserve"> программы </w:t>
      </w:r>
      <w:proofErr w:type="spellStart"/>
      <w:r w:rsidRPr="001679FB">
        <w:rPr>
          <w:rFonts w:ascii="Times New Roman" w:eastAsia="Times New Roman" w:hAnsi="Times New Roman" w:cs="Times New Roman"/>
          <w:sz w:val="24"/>
          <w:szCs w:val="24"/>
          <w:lang w:eastAsia="ru-RU"/>
        </w:rPr>
        <w:t>специалитета</w:t>
      </w:r>
      <w:proofErr w:type="spellEnd"/>
      <w:r w:rsidRPr="001679FB">
        <w:rPr>
          <w:rFonts w:ascii="Times New Roman" w:eastAsia="Times New Roman" w:hAnsi="Times New Roman" w:cs="Times New Roman"/>
          <w:sz w:val="24"/>
          <w:szCs w:val="24"/>
          <w:lang w:eastAsia="ru-RU"/>
        </w:rPr>
        <w:t>*</w:t>
      </w:r>
      <w:r w:rsidRPr="001679FB">
        <w:rPr>
          <w:rFonts w:ascii="Times New Roman" w:eastAsia="Times New Roman" w:hAnsi="Times New Roman" w:cs="Times New Roman"/>
          <w:sz w:val="24"/>
          <w:szCs w:val="24"/>
          <w:lang w:eastAsia="ru-RU"/>
        </w:rPr>
        <w:br/>
        <w:t xml:space="preserve">9. Реализация основной профессиональной образовательной программы высшего </w:t>
      </w:r>
      <w:r w:rsidRPr="001679FB">
        <w:rPr>
          <w:rFonts w:ascii="Times New Roman" w:eastAsia="Times New Roman" w:hAnsi="Times New Roman" w:cs="Times New Roman"/>
          <w:sz w:val="24"/>
          <w:szCs w:val="24"/>
          <w:lang w:eastAsia="ru-RU"/>
        </w:rPr>
        <w:lastRenderedPageBreak/>
        <w:t>образования - программы магистратуры*</w:t>
      </w:r>
      <w:r w:rsidRPr="001679FB">
        <w:rPr>
          <w:rFonts w:ascii="Times New Roman" w:eastAsia="Times New Roman" w:hAnsi="Times New Roman" w:cs="Times New Roman"/>
          <w:sz w:val="24"/>
          <w:szCs w:val="24"/>
          <w:lang w:eastAsia="ru-RU"/>
        </w:rPr>
        <w:br/>
        <w:t>l0.Реализация основной профессиональной образовательной программы высшего образования - программы подготовки научно-педагогических кадров в аспирантуре (адъюнктуре)*</w:t>
      </w:r>
      <w:r w:rsidRPr="001679FB">
        <w:rPr>
          <w:rFonts w:ascii="Times New Roman" w:eastAsia="Times New Roman" w:hAnsi="Times New Roman" w:cs="Times New Roman"/>
          <w:sz w:val="24"/>
          <w:szCs w:val="24"/>
          <w:lang w:eastAsia="ru-RU"/>
        </w:rPr>
        <w:br/>
      </w:r>
      <w:proofErr w:type="spellStart"/>
      <w:r w:rsidRPr="001679FB">
        <w:rPr>
          <w:rFonts w:ascii="Times New Roman" w:eastAsia="Times New Roman" w:hAnsi="Times New Roman" w:cs="Times New Roman"/>
          <w:sz w:val="24"/>
          <w:szCs w:val="24"/>
          <w:lang w:eastAsia="ru-RU"/>
        </w:rPr>
        <w:t>ll</w:t>
      </w:r>
      <w:proofErr w:type="spellEnd"/>
      <w:r w:rsidRPr="001679FB">
        <w:rPr>
          <w:rFonts w:ascii="Times New Roman" w:eastAsia="Times New Roman" w:hAnsi="Times New Roman" w:cs="Times New Roman"/>
          <w:sz w:val="24"/>
          <w:szCs w:val="24"/>
          <w:lang w:eastAsia="ru-RU"/>
        </w:rPr>
        <w:t>. Реализация основной профессиональной образовательной программы высшего образования - программы ординатуры*</w:t>
      </w:r>
      <w:r w:rsidRPr="001679FB">
        <w:rPr>
          <w:rFonts w:ascii="Times New Roman" w:eastAsia="Times New Roman" w:hAnsi="Times New Roman" w:cs="Times New Roman"/>
          <w:sz w:val="24"/>
          <w:szCs w:val="24"/>
          <w:lang w:eastAsia="ru-RU"/>
        </w:rPr>
        <w:br/>
        <w:t>12.Реализация основной профессиональной образовательной программы высшего образовани</w:t>
      </w:r>
      <w:proofErr w:type="gramStart"/>
      <w:r w:rsidRPr="001679FB">
        <w:rPr>
          <w:rFonts w:ascii="Times New Roman" w:eastAsia="Times New Roman" w:hAnsi="Times New Roman" w:cs="Times New Roman"/>
          <w:sz w:val="24"/>
          <w:szCs w:val="24"/>
          <w:lang w:eastAsia="ru-RU"/>
        </w:rPr>
        <w:t>я-</w:t>
      </w:r>
      <w:proofErr w:type="gramEnd"/>
      <w:r w:rsidRPr="001679FB">
        <w:rPr>
          <w:rFonts w:ascii="Times New Roman" w:eastAsia="Times New Roman" w:hAnsi="Times New Roman" w:cs="Times New Roman"/>
          <w:sz w:val="24"/>
          <w:szCs w:val="24"/>
          <w:lang w:eastAsia="ru-RU"/>
        </w:rPr>
        <w:t xml:space="preserve"> программы </w:t>
      </w:r>
      <w:proofErr w:type="spellStart"/>
      <w:r w:rsidRPr="001679FB">
        <w:rPr>
          <w:rFonts w:ascii="Times New Roman" w:eastAsia="Times New Roman" w:hAnsi="Times New Roman" w:cs="Times New Roman"/>
          <w:sz w:val="24"/>
          <w:szCs w:val="24"/>
          <w:lang w:eastAsia="ru-RU"/>
        </w:rPr>
        <w:t>ассистентуры</w:t>
      </w:r>
      <w:proofErr w:type="spellEnd"/>
      <w:r w:rsidRPr="001679FB">
        <w:rPr>
          <w:rFonts w:ascii="Times New Roman" w:eastAsia="Times New Roman" w:hAnsi="Times New Roman" w:cs="Times New Roman"/>
          <w:sz w:val="24"/>
          <w:szCs w:val="24"/>
          <w:lang w:eastAsia="ru-RU"/>
        </w:rPr>
        <w:t>-стажировки*</w:t>
      </w:r>
      <w:r w:rsidRPr="001679FB">
        <w:rPr>
          <w:rFonts w:ascii="Times New Roman" w:eastAsia="Times New Roman" w:hAnsi="Times New Roman" w:cs="Times New Roman"/>
          <w:sz w:val="24"/>
          <w:szCs w:val="24"/>
          <w:lang w:eastAsia="ru-RU"/>
        </w:rPr>
        <w:br/>
        <w:t>13. Реализация основной программы профессионального обучения - программы профессиональной подготовки по профессиям рабочих, должностям служащих*</w:t>
      </w:r>
      <w:r w:rsidRPr="001679FB">
        <w:rPr>
          <w:rFonts w:ascii="Times New Roman" w:eastAsia="Times New Roman" w:hAnsi="Times New Roman" w:cs="Times New Roman"/>
          <w:sz w:val="24"/>
          <w:szCs w:val="24"/>
          <w:lang w:eastAsia="ru-RU"/>
        </w:rPr>
        <w:br/>
        <w:t>14. Реализация основной программы профессионального обучения - программы переподготовки рабочих, служащих*</w:t>
      </w:r>
      <w:r w:rsidRPr="001679FB">
        <w:rPr>
          <w:rFonts w:ascii="Times New Roman" w:eastAsia="Times New Roman" w:hAnsi="Times New Roman" w:cs="Times New Roman"/>
          <w:sz w:val="24"/>
          <w:szCs w:val="24"/>
          <w:lang w:eastAsia="ru-RU"/>
        </w:rPr>
        <w:br/>
        <w:t>15. Реализация основной программы профессионального обучения - программы повышения квалификации рабочих, служащих*</w:t>
      </w:r>
      <w:r w:rsidRPr="001679FB">
        <w:rPr>
          <w:rFonts w:ascii="Times New Roman" w:eastAsia="Times New Roman" w:hAnsi="Times New Roman" w:cs="Times New Roman"/>
          <w:sz w:val="24"/>
          <w:szCs w:val="24"/>
          <w:lang w:eastAsia="ru-RU"/>
        </w:rPr>
        <w:br/>
        <w:t>16. Реализация дополнительных общеобразовательных программ - дополнительных общеразвивающих программ</w:t>
      </w:r>
      <w:r w:rsidRPr="001679FB">
        <w:rPr>
          <w:rFonts w:ascii="Times New Roman" w:eastAsia="Times New Roman" w:hAnsi="Times New Roman" w:cs="Times New Roman"/>
          <w:sz w:val="24"/>
          <w:szCs w:val="24"/>
          <w:lang w:eastAsia="ru-RU"/>
        </w:rPr>
        <w:br/>
        <w:t>17. Реализация дополнительных общеобразовательных программ - дополнительных предпрофессиональных программ</w:t>
      </w:r>
      <w:r w:rsidRPr="001679FB">
        <w:rPr>
          <w:rFonts w:ascii="Times New Roman" w:eastAsia="Times New Roman" w:hAnsi="Times New Roman" w:cs="Times New Roman"/>
          <w:sz w:val="24"/>
          <w:szCs w:val="24"/>
          <w:lang w:eastAsia="ru-RU"/>
        </w:rPr>
        <w:br/>
        <w:t>18. Реализация дополнительных профессиональных программ повышения квалификации</w:t>
      </w:r>
      <w:r w:rsidRPr="001679FB">
        <w:rPr>
          <w:rFonts w:ascii="Times New Roman" w:eastAsia="Times New Roman" w:hAnsi="Times New Roman" w:cs="Times New Roman"/>
          <w:sz w:val="24"/>
          <w:szCs w:val="24"/>
          <w:lang w:eastAsia="ru-RU"/>
        </w:rPr>
        <w:br/>
        <w:t>19. Реализация дополнительных профессиональных программ профессиональной переподготовки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i/>
          <w:iCs/>
          <w:sz w:val="24"/>
          <w:szCs w:val="24"/>
          <w:lang w:eastAsia="ru-RU"/>
        </w:rPr>
        <w:br/>
        <w: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Министерством образования и науки Российской Федерации.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i/>
          <w:iCs/>
          <w:sz w:val="24"/>
          <w:szCs w:val="24"/>
          <w:lang w:eastAsia="ru-RU"/>
        </w:rPr>
        <w:br/>
        <w:t> Утверждены</w:t>
      </w:r>
      <w:r w:rsidRPr="001679FB">
        <w:rPr>
          <w:rFonts w:ascii="Times New Roman" w:eastAsia="Times New Roman" w:hAnsi="Times New Roman" w:cs="Times New Roman"/>
          <w:i/>
          <w:iCs/>
          <w:sz w:val="24"/>
          <w:szCs w:val="24"/>
          <w:lang w:eastAsia="ru-RU"/>
        </w:rPr>
        <w:br/>
        <w:t>Постановлением Правительства</w:t>
      </w:r>
      <w:r w:rsidRPr="001679FB">
        <w:rPr>
          <w:rFonts w:ascii="Times New Roman" w:eastAsia="Times New Roman" w:hAnsi="Times New Roman" w:cs="Times New Roman"/>
          <w:i/>
          <w:iCs/>
          <w:sz w:val="24"/>
          <w:szCs w:val="24"/>
          <w:lang w:eastAsia="ru-RU"/>
        </w:rPr>
        <w:br/>
        <w:t>Российской Федерации</w:t>
      </w:r>
      <w:r w:rsidRPr="001679FB">
        <w:rPr>
          <w:rFonts w:ascii="Times New Roman" w:eastAsia="Times New Roman" w:hAnsi="Times New Roman" w:cs="Times New Roman"/>
          <w:i/>
          <w:iCs/>
          <w:sz w:val="24"/>
          <w:szCs w:val="24"/>
          <w:lang w:eastAsia="ru-RU"/>
        </w:rPr>
        <w:br/>
        <w:t> от 28 октября 2013 г. N 966</w:t>
      </w:r>
    </w:p>
    <w:p w:rsidR="001679FB" w:rsidRPr="001679FB" w:rsidRDefault="001679FB" w:rsidP="001679FB">
      <w:pPr>
        <w:spacing w:after="300" w:line="384" w:lineRule="atLeast"/>
        <w:jc w:val="center"/>
        <w:textAlignment w:val="top"/>
        <w:rPr>
          <w:rFonts w:ascii="Times New Roman" w:eastAsia="Times New Roman" w:hAnsi="Times New Roman" w:cs="Times New Roman"/>
          <w:sz w:val="24"/>
          <w:szCs w:val="24"/>
          <w:lang w:eastAsia="ru-RU"/>
        </w:rPr>
      </w:pPr>
      <w:r w:rsidRPr="001679FB">
        <w:rPr>
          <w:rFonts w:ascii="Times New Roman" w:eastAsia="Times New Roman" w:hAnsi="Times New Roman" w:cs="Times New Roman"/>
          <w:b/>
          <w:bCs/>
          <w:sz w:val="24"/>
          <w:szCs w:val="24"/>
          <w:lang w:eastAsia="ru-RU"/>
        </w:rPr>
        <w:t>Изменения, которые вносятся в постановление Правительства Российской Федерации от 21 ноября 2011 г. N 957</w:t>
      </w:r>
    </w:p>
    <w:p w:rsidR="001679FB" w:rsidRPr="001679FB" w:rsidRDefault="001679FB" w:rsidP="001679FB">
      <w:pPr>
        <w:spacing w:after="300" w:line="384" w:lineRule="atLeast"/>
        <w:textAlignment w:val="top"/>
        <w:rPr>
          <w:rFonts w:ascii="Times New Roman" w:eastAsia="Times New Roman" w:hAnsi="Times New Roman" w:cs="Times New Roman"/>
          <w:sz w:val="24"/>
          <w:szCs w:val="24"/>
          <w:lang w:eastAsia="ru-RU"/>
        </w:rPr>
      </w:pPr>
      <w:r w:rsidRPr="001679FB">
        <w:rPr>
          <w:rFonts w:ascii="Times New Roman" w:eastAsia="Times New Roman" w:hAnsi="Times New Roman" w:cs="Times New Roman"/>
          <w:sz w:val="24"/>
          <w:szCs w:val="24"/>
          <w:lang w:eastAsia="ru-RU"/>
        </w:rPr>
        <w:lastRenderedPageBreak/>
        <w:t xml:space="preserve">1. </w:t>
      </w:r>
      <w:proofErr w:type="gramStart"/>
      <w:r w:rsidRPr="001679FB">
        <w:rPr>
          <w:rFonts w:ascii="Times New Roman" w:eastAsia="Times New Roman" w:hAnsi="Times New Roman" w:cs="Times New Roman"/>
          <w:sz w:val="24"/>
          <w:szCs w:val="24"/>
          <w:lang w:eastAsia="ru-RU"/>
        </w:rPr>
        <w:t>Подпункт "б" пункта 2 изложить в следующей редакции: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"б) Федеральная служба по надзору в сфере образования и науки является федеральным органом исполнительной власти, осуществляющим контроль за реализацией исполнительными органами государственной власти субъектов Российской Федерации полномочий Российской Федерации в области лицензирования образовательной деятельности, переданных в соответствии со статьей 7 Федерального закона "Об образовании в Российской Федерации", и ведет сводный реестр выданных</w:t>
      </w:r>
      <w:proofErr w:type="gramEnd"/>
      <w:r w:rsidRPr="001679FB">
        <w:rPr>
          <w:rFonts w:ascii="Times New Roman" w:eastAsia="Times New Roman" w:hAnsi="Times New Roman" w:cs="Times New Roman"/>
          <w:sz w:val="24"/>
          <w:szCs w:val="24"/>
          <w:lang w:eastAsia="ru-RU"/>
        </w:rPr>
        <w:t xml:space="preserve"> уполномоченными органами исполнительной власти субъектов Российской Федерации лицензий</w:t>
      </w:r>
      <w:proofErr w:type="gramStart"/>
      <w:r w:rsidRPr="001679FB">
        <w:rPr>
          <w:rFonts w:ascii="Times New Roman" w:eastAsia="Times New Roman" w:hAnsi="Times New Roman" w:cs="Times New Roman"/>
          <w:sz w:val="24"/>
          <w:szCs w:val="24"/>
          <w:lang w:eastAsia="ru-RU"/>
        </w:rPr>
        <w:t>.".</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End"/>
      <w:r w:rsidRPr="001679FB">
        <w:rPr>
          <w:rFonts w:ascii="Times New Roman" w:eastAsia="Times New Roman" w:hAnsi="Times New Roman" w:cs="Times New Roman"/>
          <w:sz w:val="24"/>
          <w:szCs w:val="24"/>
          <w:lang w:eastAsia="ru-RU"/>
        </w:rPr>
        <w:t>2. Раздел "</w:t>
      </w:r>
      <w:proofErr w:type="spellStart"/>
      <w:r w:rsidRPr="001679FB">
        <w:rPr>
          <w:rFonts w:ascii="Times New Roman" w:eastAsia="Times New Roman" w:hAnsi="Times New Roman" w:cs="Times New Roman"/>
          <w:sz w:val="24"/>
          <w:szCs w:val="24"/>
          <w:lang w:eastAsia="ru-RU"/>
        </w:rPr>
        <w:t>Рособрнадзор</w:t>
      </w:r>
      <w:proofErr w:type="spellEnd"/>
      <w:r w:rsidRPr="001679FB">
        <w:rPr>
          <w:rFonts w:ascii="Times New Roman" w:eastAsia="Times New Roman" w:hAnsi="Times New Roman" w:cs="Times New Roman"/>
          <w:sz w:val="24"/>
          <w:szCs w:val="24"/>
          <w:lang w:eastAsia="ru-RU"/>
        </w:rPr>
        <w:t>" перечня федеральных органов исполнительной власти, осуществляющих лицензирование конкретных видов деятельности, утвержденного указанным постановлением, изложить в следующей редакции:</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r>
      <w:proofErr w:type="gramStart"/>
      <w:r w:rsidRPr="001679FB">
        <w:rPr>
          <w:rFonts w:ascii="Times New Roman" w:eastAsia="Times New Roman" w:hAnsi="Times New Roman" w:cs="Times New Roman"/>
          <w:sz w:val="24"/>
          <w:szCs w:val="24"/>
          <w:lang w:eastAsia="ru-RU"/>
        </w:rPr>
        <w:t>"</w:t>
      </w:r>
      <w:proofErr w:type="spellStart"/>
      <w:r w:rsidRPr="001679FB">
        <w:rPr>
          <w:rFonts w:ascii="Times New Roman" w:eastAsia="Times New Roman" w:hAnsi="Times New Roman" w:cs="Times New Roman"/>
          <w:sz w:val="24"/>
          <w:szCs w:val="24"/>
          <w:lang w:eastAsia="ru-RU"/>
        </w:rPr>
        <w:t>Рособрнадзор</w:t>
      </w:r>
      <w:proofErr w:type="spell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Образовательная деятельность, осуществляемая организациями, осуществляющими образовательную деятельность по образовательным программам высшего образования, федеральными государственными профессиональными образовательными организациями, реализующими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 российскими образовательными организациями, расположенными за пределами территории Российской Федерации, образовательными</w:t>
      </w:r>
      <w:proofErr w:type="gramEnd"/>
      <w:r w:rsidRPr="001679FB">
        <w:rPr>
          <w:rFonts w:ascii="Times New Roman" w:eastAsia="Times New Roman" w:hAnsi="Times New Roman" w:cs="Times New Roman"/>
          <w:sz w:val="24"/>
          <w:szCs w:val="24"/>
          <w:lang w:eastAsia="ru-RU"/>
        </w:rPr>
        <w:t xml:space="preserve"> </w:t>
      </w:r>
      <w:proofErr w:type="gramStart"/>
      <w:r w:rsidRPr="001679FB">
        <w:rPr>
          <w:rFonts w:ascii="Times New Roman" w:eastAsia="Times New Roman" w:hAnsi="Times New Roman" w:cs="Times New Roman"/>
          <w:sz w:val="24"/>
          <w:szCs w:val="24"/>
          <w:lang w:eastAsia="ru-RU"/>
        </w:rPr>
        <w:t>организациями, созданными в соответствии с международными договорами Российской Федерации, а также осуществляющими образовательную деятельность дипломатическими представительствами и консульскими учреждениями Российской Федерации, представительствами Российской Федерации при международных (межгосударственных, межправительственных) организациях, иностранными образовательными организациями, осуществляющими образовательную деятельность по месту нахождения филиала на территории Российской Федерации (за исключением указанной деятельности, осуществляемой частными образовательными организациями, находящимися на территории инновационного центра "</w:t>
      </w:r>
      <w:proofErr w:type="spellStart"/>
      <w:r w:rsidRPr="001679FB">
        <w:rPr>
          <w:rFonts w:ascii="Times New Roman" w:eastAsia="Times New Roman" w:hAnsi="Times New Roman" w:cs="Times New Roman"/>
          <w:sz w:val="24"/>
          <w:szCs w:val="24"/>
          <w:lang w:eastAsia="ru-RU"/>
        </w:rPr>
        <w:t>Сколково</w:t>
      </w:r>
      <w:proofErr w:type="spellEnd"/>
      <w:r w:rsidRPr="001679FB">
        <w:rPr>
          <w:rFonts w:ascii="Times New Roman" w:eastAsia="Times New Roman" w:hAnsi="Times New Roman" w:cs="Times New Roman"/>
          <w:sz w:val="24"/>
          <w:szCs w:val="24"/>
          <w:lang w:eastAsia="ru-RU"/>
        </w:rPr>
        <w:t>")".</w:t>
      </w:r>
      <w:proofErr w:type="gramEnd"/>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i/>
          <w:iCs/>
          <w:sz w:val="24"/>
          <w:szCs w:val="24"/>
          <w:lang w:eastAsia="ru-RU"/>
        </w:rPr>
        <w:br/>
      </w:r>
      <w:r w:rsidRPr="001679FB">
        <w:rPr>
          <w:rFonts w:ascii="Times New Roman" w:eastAsia="Times New Roman" w:hAnsi="Times New Roman" w:cs="Times New Roman"/>
          <w:i/>
          <w:iCs/>
          <w:sz w:val="24"/>
          <w:szCs w:val="24"/>
          <w:lang w:eastAsia="ru-RU"/>
        </w:rPr>
        <w:br/>
      </w:r>
      <w:r w:rsidRPr="001679FB">
        <w:rPr>
          <w:rFonts w:ascii="Times New Roman" w:eastAsia="Times New Roman" w:hAnsi="Times New Roman" w:cs="Times New Roman"/>
          <w:i/>
          <w:iCs/>
          <w:sz w:val="24"/>
          <w:szCs w:val="24"/>
          <w:lang w:eastAsia="ru-RU"/>
        </w:rPr>
        <w:lastRenderedPageBreak/>
        <w:t>Приложение</w:t>
      </w:r>
      <w:r w:rsidRPr="001679FB">
        <w:rPr>
          <w:rFonts w:ascii="Times New Roman" w:eastAsia="Times New Roman" w:hAnsi="Times New Roman" w:cs="Times New Roman"/>
          <w:i/>
          <w:iCs/>
          <w:sz w:val="24"/>
          <w:szCs w:val="24"/>
          <w:lang w:eastAsia="ru-RU"/>
        </w:rPr>
        <w:br/>
        <w:t>к постановлению Правительства</w:t>
      </w:r>
      <w:r w:rsidRPr="001679FB">
        <w:rPr>
          <w:rFonts w:ascii="Times New Roman" w:eastAsia="Times New Roman" w:hAnsi="Times New Roman" w:cs="Times New Roman"/>
          <w:i/>
          <w:iCs/>
          <w:sz w:val="24"/>
          <w:szCs w:val="24"/>
          <w:lang w:eastAsia="ru-RU"/>
        </w:rPr>
        <w:br/>
        <w:t>Российской Федерации</w:t>
      </w:r>
      <w:r w:rsidRPr="001679FB">
        <w:rPr>
          <w:rFonts w:ascii="Times New Roman" w:eastAsia="Times New Roman" w:hAnsi="Times New Roman" w:cs="Times New Roman"/>
          <w:i/>
          <w:iCs/>
          <w:sz w:val="24"/>
          <w:szCs w:val="24"/>
          <w:lang w:eastAsia="ru-RU"/>
        </w:rPr>
        <w:br/>
        <w:t> от 28 октября 2013 г. N 966</w:t>
      </w:r>
    </w:p>
    <w:p w:rsidR="001679FB" w:rsidRPr="001679FB" w:rsidRDefault="001679FB" w:rsidP="001679FB">
      <w:pPr>
        <w:spacing w:after="300" w:line="384" w:lineRule="atLeast"/>
        <w:jc w:val="center"/>
        <w:textAlignment w:val="top"/>
        <w:rPr>
          <w:rFonts w:ascii="Times New Roman" w:eastAsia="Times New Roman" w:hAnsi="Times New Roman" w:cs="Times New Roman"/>
          <w:sz w:val="24"/>
          <w:szCs w:val="24"/>
          <w:lang w:eastAsia="ru-RU"/>
        </w:rPr>
      </w:pPr>
      <w:r w:rsidRPr="001679FB">
        <w:rPr>
          <w:rFonts w:ascii="Times New Roman" w:eastAsia="Times New Roman" w:hAnsi="Times New Roman" w:cs="Times New Roman"/>
          <w:b/>
          <w:bCs/>
          <w:sz w:val="24"/>
          <w:szCs w:val="24"/>
          <w:lang w:eastAsia="ru-RU"/>
        </w:rPr>
        <w:t>Перечень утративших силу актов Правительства Российской Федерации</w:t>
      </w:r>
    </w:p>
    <w:p w:rsidR="001679FB" w:rsidRPr="001679FB" w:rsidRDefault="001679FB" w:rsidP="001679FB">
      <w:pPr>
        <w:spacing w:after="300" w:line="384" w:lineRule="atLeast"/>
        <w:textAlignment w:val="top"/>
        <w:rPr>
          <w:rFonts w:ascii="Times New Roman" w:eastAsia="Times New Roman" w:hAnsi="Times New Roman" w:cs="Times New Roman"/>
          <w:sz w:val="24"/>
          <w:szCs w:val="24"/>
          <w:lang w:eastAsia="ru-RU"/>
        </w:rPr>
      </w:pPr>
      <w:r w:rsidRPr="001679FB">
        <w:rPr>
          <w:rFonts w:ascii="Times New Roman" w:eastAsia="Times New Roman" w:hAnsi="Times New Roman" w:cs="Times New Roman"/>
          <w:sz w:val="24"/>
          <w:szCs w:val="24"/>
          <w:lang w:eastAsia="ru-RU"/>
        </w:rPr>
        <w:t xml:space="preserve">1. </w:t>
      </w:r>
      <w:proofErr w:type="gramStart"/>
      <w:r w:rsidRPr="001679FB">
        <w:rPr>
          <w:rFonts w:ascii="Times New Roman" w:eastAsia="Times New Roman" w:hAnsi="Times New Roman" w:cs="Times New Roman"/>
          <w:sz w:val="24"/>
          <w:szCs w:val="24"/>
          <w:lang w:eastAsia="ru-RU"/>
        </w:rPr>
        <w:t>Постановление Правительства Российской Федерации от 17 октября 2009 г. N 837 "Об утверждении Положения о лицензировании образовательной деятельности образовательных учреждений, находящихся в ведении Федеральной службы безопасности Российской Федерации и Федеральной службы охраны Российской Федерации и реализующих образовательные программы, содержащие сведения, составляющие государственную тайну" (Собрание законодательства Российской Федерации, 2009, N 43, ст. 5086).</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2.</w:t>
      </w:r>
      <w:proofErr w:type="gramEnd"/>
      <w:r w:rsidRPr="001679FB">
        <w:rPr>
          <w:rFonts w:ascii="Times New Roman" w:eastAsia="Times New Roman" w:hAnsi="Times New Roman" w:cs="Times New Roman"/>
          <w:sz w:val="24"/>
          <w:szCs w:val="24"/>
          <w:lang w:eastAsia="ru-RU"/>
        </w:rPr>
        <w:t xml:space="preserve"> Постановление Правительства Российской Федерации от 3 февраля 2010 г. N 49 "О лицензировании образовательной </w:t>
      </w:r>
      <w:proofErr w:type="gramStart"/>
      <w:r w:rsidRPr="001679FB">
        <w:rPr>
          <w:rFonts w:ascii="Times New Roman" w:eastAsia="Times New Roman" w:hAnsi="Times New Roman" w:cs="Times New Roman"/>
          <w:sz w:val="24"/>
          <w:szCs w:val="24"/>
          <w:lang w:eastAsia="ru-RU"/>
        </w:rPr>
        <w:t>деятельности образовательных учреждений органа внешней разведки Министерства обороны Российской</w:t>
      </w:r>
      <w:proofErr w:type="gramEnd"/>
      <w:r w:rsidRPr="001679FB">
        <w:rPr>
          <w:rFonts w:ascii="Times New Roman" w:eastAsia="Times New Roman" w:hAnsi="Times New Roman" w:cs="Times New Roman"/>
          <w:sz w:val="24"/>
          <w:szCs w:val="24"/>
          <w:lang w:eastAsia="ru-RU"/>
        </w:rPr>
        <w:t xml:space="preserve"> Федерации, реализующих военные профессиональные образовательные программы, содержащие сведения, составляющие государственную тайну" (Собрание законодательства Российской Федерации, 2010, N 7, ст. 757).</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3. Пункт 50 изменений, которые вносятся в постановления Правительства Российской Федерации по вопросам государственной пошлины, утвержденных постановлением Правительства Российской Федерации от 24 сентября 2010 г. N 749 "О внесении изменений в некоторые постановления Правительства Российской Федерации по вопросам государственной пошлины" (Собрание законодательства Российской Федерации, 2010, N 40, ст. 5076).</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4. </w:t>
      </w:r>
      <w:proofErr w:type="gramStart"/>
      <w:r w:rsidRPr="001679FB">
        <w:rPr>
          <w:rFonts w:ascii="Times New Roman" w:eastAsia="Times New Roman" w:hAnsi="Times New Roman" w:cs="Times New Roman"/>
          <w:sz w:val="24"/>
          <w:szCs w:val="24"/>
          <w:lang w:eastAsia="ru-RU"/>
        </w:rPr>
        <w:t xml:space="preserve">Абзац второй постановления Правительства Российской Федерации от 16 февраля 2011 г. N 87 "Об утверждении Положения о лицензировании образовательной деятельности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имени </w:t>
      </w:r>
      <w:proofErr w:type="spellStart"/>
      <w:r w:rsidRPr="001679FB">
        <w:rPr>
          <w:rFonts w:ascii="Times New Roman" w:eastAsia="Times New Roman" w:hAnsi="Times New Roman" w:cs="Times New Roman"/>
          <w:sz w:val="24"/>
          <w:szCs w:val="24"/>
          <w:lang w:eastAsia="ru-RU"/>
        </w:rPr>
        <w:t>М.В.Ломоносова</w:t>
      </w:r>
      <w:proofErr w:type="spellEnd"/>
      <w:r w:rsidRPr="001679FB">
        <w:rPr>
          <w:rFonts w:ascii="Times New Roman" w:eastAsia="Times New Roman" w:hAnsi="Times New Roman" w:cs="Times New Roman"/>
          <w:sz w:val="24"/>
          <w:szCs w:val="24"/>
          <w:lang w:eastAsia="ru-RU"/>
        </w:rPr>
        <w:t>"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и Положения о государственной аккредитации федерального государственного бюджетного образовательного учреждения высшего профессионального образования</w:t>
      </w:r>
      <w:proofErr w:type="gramEnd"/>
      <w:r w:rsidRPr="001679FB">
        <w:rPr>
          <w:rFonts w:ascii="Times New Roman" w:eastAsia="Times New Roman" w:hAnsi="Times New Roman" w:cs="Times New Roman"/>
          <w:sz w:val="24"/>
          <w:szCs w:val="24"/>
          <w:lang w:eastAsia="ru-RU"/>
        </w:rPr>
        <w:t xml:space="preserve"> "Московский государственный университет имени </w:t>
      </w:r>
      <w:proofErr w:type="spellStart"/>
      <w:r w:rsidRPr="001679FB">
        <w:rPr>
          <w:rFonts w:ascii="Times New Roman" w:eastAsia="Times New Roman" w:hAnsi="Times New Roman" w:cs="Times New Roman"/>
          <w:sz w:val="24"/>
          <w:szCs w:val="24"/>
          <w:lang w:eastAsia="ru-RU"/>
        </w:rPr>
        <w:lastRenderedPageBreak/>
        <w:t>М.В.Ломоносова</w:t>
      </w:r>
      <w:proofErr w:type="spellEnd"/>
      <w:r w:rsidRPr="001679FB">
        <w:rPr>
          <w:rFonts w:ascii="Times New Roman" w:eastAsia="Times New Roman" w:hAnsi="Times New Roman" w:cs="Times New Roman"/>
          <w:sz w:val="24"/>
          <w:szCs w:val="24"/>
          <w:lang w:eastAsia="ru-RU"/>
        </w:rPr>
        <w:t>"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(Собрание законодательства Российской Федерации, 2011, N 8, ст. 1128).</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5. Постановление Правительства Российской Федерации от 16 марта 2011 г. N 174 "Об утверждении Положения о лицензировании образовательной деятельности" (Собрание законодательства Российской Федерации, 2011, N 12, ст. 1651).</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6. </w:t>
      </w:r>
      <w:proofErr w:type="gramStart"/>
      <w:r w:rsidRPr="001679FB">
        <w:rPr>
          <w:rFonts w:ascii="Times New Roman" w:eastAsia="Times New Roman" w:hAnsi="Times New Roman" w:cs="Times New Roman"/>
          <w:sz w:val="24"/>
          <w:szCs w:val="24"/>
          <w:lang w:eastAsia="ru-RU"/>
        </w:rPr>
        <w:t>Постановление Правительства Российской Федерации от 28 июля 2011 г. N 626 "О лицензировании образовательной деятельности федеральных университетов, университетов, в отношении которых установлена категория "национальный исследовательский университет", других федеральных государственных образовательных учреждений высшего профессионального образования, реализующих образовательные программы высшего профессионального и послевузовского профессионального образования на основе образовательных стандартов и требований, устанавливаемых ими самостоятельно" (Собрание законодательства Российской Федерации, 2011, N 32, ст</w:t>
      </w:r>
      <w:proofErr w:type="gramEnd"/>
      <w:r w:rsidRPr="001679FB">
        <w:rPr>
          <w:rFonts w:ascii="Times New Roman" w:eastAsia="Times New Roman" w:hAnsi="Times New Roman" w:cs="Times New Roman"/>
          <w:sz w:val="24"/>
          <w:szCs w:val="24"/>
          <w:lang w:eastAsia="ru-RU"/>
        </w:rPr>
        <w:t>. 4827).</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7. Пункты 1 и 3 изменений, которые вносятся в акты Правительства Российской Федерации, утвержденных постановлением Правительства Российской Федерации от 19 июля 2012 г . N 731 "О внесении изменений в некоторые акты Правительства Российской Федерации" (Собрание законодательства Российской Федерации, 2012, N 31, ст. 4362).</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8. Постановление Правительства Российской Федерации от 24 сентября 2012 г. N 957 "О внесении изменения в Положение о лицензировании образовательной деятельности" (Собрание законодательства Российской Федерации, 2012, N 40, ст. 5440).</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 xml:space="preserve">9. </w:t>
      </w:r>
      <w:proofErr w:type="gramStart"/>
      <w:r w:rsidRPr="001679FB">
        <w:rPr>
          <w:rFonts w:ascii="Times New Roman" w:eastAsia="Times New Roman" w:hAnsi="Times New Roman" w:cs="Times New Roman"/>
          <w:sz w:val="24"/>
          <w:szCs w:val="24"/>
          <w:lang w:eastAsia="ru-RU"/>
        </w:rPr>
        <w:t>Постановление Правительства Российской Федерации от 24 сентября 2012 г. N 958 "О внесении изменения в Положение о лицензировании образовательной деятельности федеральных университетов, университетов, в отношении которых установлена категория "национальный исследовательский университет", других федеральных государственных образовательных учреждений высшего профессионального образования, реализующих образовательные программы высшего профессионального и послевузовского профессионального образования на основе образовательных стандартов и требований, устанавливаемых ими самостоятельно" (Собрание законодательства Российской</w:t>
      </w:r>
      <w:proofErr w:type="gramEnd"/>
      <w:r w:rsidRPr="001679FB">
        <w:rPr>
          <w:rFonts w:ascii="Times New Roman" w:eastAsia="Times New Roman" w:hAnsi="Times New Roman" w:cs="Times New Roman"/>
          <w:sz w:val="24"/>
          <w:szCs w:val="24"/>
          <w:lang w:eastAsia="ru-RU"/>
        </w:rPr>
        <w:t xml:space="preserve"> </w:t>
      </w:r>
      <w:proofErr w:type="gramStart"/>
      <w:r w:rsidRPr="001679FB">
        <w:rPr>
          <w:rFonts w:ascii="Times New Roman" w:eastAsia="Times New Roman" w:hAnsi="Times New Roman" w:cs="Times New Roman"/>
          <w:sz w:val="24"/>
          <w:szCs w:val="24"/>
          <w:lang w:eastAsia="ru-RU"/>
        </w:rPr>
        <w:t>Федерации, 2012, N 40, ст. 5441).</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lastRenderedPageBreak/>
        <w:br/>
        <w:t>10.</w:t>
      </w:r>
      <w:proofErr w:type="gramEnd"/>
      <w:r w:rsidRPr="001679FB">
        <w:rPr>
          <w:rFonts w:ascii="Times New Roman" w:eastAsia="Times New Roman" w:hAnsi="Times New Roman" w:cs="Times New Roman"/>
          <w:sz w:val="24"/>
          <w:szCs w:val="24"/>
          <w:lang w:eastAsia="ru-RU"/>
        </w:rPr>
        <w:t xml:space="preserve"> </w:t>
      </w:r>
      <w:proofErr w:type="gramStart"/>
      <w:r w:rsidRPr="001679FB">
        <w:rPr>
          <w:rFonts w:ascii="Times New Roman" w:eastAsia="Times New Roman" w:hAnsi="Times New Roman" w:cs="Times New Roman"/>
          <w:sz w:val="24"/>
          <w:szCs w:val="24"/>
          <w:lang w:eastAsia="ru-RU"/>
        </w:rPr>
        <w:t xml:space="preserve">Постановление Правительства Российской Федерации от 24 сентября 2012 г. N 959 "О внесении изменения в Положение о лицензировании образовательной деятельности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имени </w:t>
      </w:r>
      <w:proofErr w:type="spellStart"/>
      <w:r w:rsidRPr="001679FB">
        <w:rPr>
          <w:rFonts w:ascii="Times New Roman" w:eastAsia="Times New Roman" w:hAnsi="Times New Roman" w:cs="Times New Roman"/>
          <w:sz w:val="24"/>
          <w:szCs w:val="24"/>
          <w:lang w:eastAsia="ru-RU"/>
        </w:rPr>
        <w:t>М.В.Ломоносова</w:t>
      </w:r>
      <w:proofErr w:type="spellEnd"/>
      <w:r w:rsidRPr="001679FB">
        <w:rPr>
          <w:rFonts w:ascii="Times New Roman" w:eastAsia="Times New Roman" w:hAnsi="Times New Roman" w:cs="Times New Roman"/>
          <w:sz w:val="24"/>
          <w:szCs w:val="24"/>
          <w:lang w:eastAsia="ru-RU"/>
        </w:rPr>
        <w:t>"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(Собрание законодательства Российской Федерации, 2012, N 40, ст. 5442).</w:t>
      </w:r>
      <w:r w:rsidRPr="001679FB">
        <w:rPr>
          <w:rFonts w:ascii="Times New Roman" w:eastAsia="Times New Roman" w:hAnsi="Times New Roman" w:cs="Times New Roman"/>
          <w:sz w:val="24"/>
          <w:szCs w:val="24"/>
          <w:lang w:eastAsia="ru-RU"/>
        </w:rPr>
        <w:br/>
      </w:r>
      <w:r w:rsidRPr="001679FB">
        <w:rPr>
          <w:rFonts w:ascii="Times New Roman" w:eastAsia="Times New Roman" w:hAnsi="Times New Roman" w:cs="Times New Roman"/>
          <w:sz w:val="24"/>
          <w:szCs w:val="24"/>
          <w:lang w:eastAsia="ru-RU"/>
        </w:rPr>
        <w:br/>
        <w:t>11.</w:t>
      </w:r>
      <w:proofErr w:type="gramEnd"/>
      <w:r w:rsidRPr="001679FB">
        <w:rPr>
          <w:rFonts w:ascii="Times New Roman" w:eastAsia="Times New Roman" w:hAnsi="Times New Roman" w:cs="Times New Roman"/>
          <w:sz w:val="24"/>
          <w:szCs w:val="24"/>
          <w:lang w:eastAsia="ru-RU"/>
        </w:rPr>
        <w:t xml:space="preserve"> </w:t>
      </w:r>
      <w:proofErr w:type="gramStart"/>
      <w:r w:rsidRPr="001679FB">
        <w:rPr>
          <w:rFonts w:ascii="Times New Roman" w:eastAsia="Times New Roman" w:hAnsi="Times New Roman" w:cs="Times New Roman"/>
          <w:sz w:val="24"/>
          <w:szCs w:val="24"/>
          <w:lang w:eastAsia="ru-RU"/>
        </w:rPr>
        <w:t>Пункт 7 изменений, которые вносятся в акты Правительства Российской Федерации в связи с принятием Федерального закона "Об электронной подписи", утвержденных постановлением Правительства Российской Федерации от 27 декабря 2012 г. N 1404 "О внесении изменений в некоторые акты Правительства Российской Федерации в связи с принятием Федерального закона "Об электронной подписи" (Собрание законодательства Российской Федерации, 2012, N 53, ст. 7958).</w:t>
      </w:r>
      <w:proofErr w:type="gramEnd"/>
    </w:p>
    <w:p w:rsidR="001679FB" w:rsidRPr="001679FB" w:rsidRDefault="001679FB" w:rsidP="001679FB">
      <w:pPr>
        <w:pBdr>
          <w:bottom w:val="single" w:sz="6" w:space="1" w:color="auto"/>
        </w:pBdr>
        <w:spacing w:line="240" w:lineRule="auto"/>
        <w:jc w:val="center"/>
        <w:rPr>
          <w:rFonts w:ascii="Arial" w:eastAsia="Times New Roman" w:hAnsi="Arial" w:cs="Arial"/>
          <w:vanish/>
          <w:sz w:val="16"/>
          <w:szCs w:val="16"/>
          <w:lang w:eastAsia="ru-RU"/>
        </w:rPr>
      </w:pPr>
      <w:r w:rsidRPr="001679FB">
        <w:rPr>
          <w:rFonts w:ascii="Arial" w:eastAsia="Times New Roman" w:hAnsi="Arial" w:cs="Arial"/>
          <w:vanish/>
          <w:sz w:val="16"/>
          <w:szCs w:val="16"/>
          <w:lang w:eastAsia="ru-RU"/>
        </w:rPr>
        <w:t>Начало формы</w:t>
      </w:r>
    </w:p>
    <w:p w:rsidR="00330232" w:rsidRPr="00A12955" w:rsidRDefault="00330232" w:rsidP="00A12955"/>
    <w:sectPr w:rsidR="00330232" w:rsidRPr="00A129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558"/>
    <w:rsid w:val="00034042"/>
    <w:rsid w:val="00077D31"/>
    <w:rsid w:val="000A1113"/>
    <w:rsid w:val="000A2652"/>
    <w:rsid w:val="000B6CBA"/>
    <w:rsid w:val="000D0FE3"/>
    <w:rsid w:val="000D501A"/>
    <w:rsid w:val="000D78EB"/>
    <w:rsid w:val="000E2EB6"/>
    <w:rsid w:val="001168DF"/>
    <w:rsid w:val="00126F2D"/>
    <w:rsid w:val="00132F7A"/>
    <w:rsid w:val="00141EBE"/>
    <w:rsid w:val="001479C4"/>
    <w:rsid w:val="00161156"/>
    <w:rsid w:val="001679FB"/>
    <w:rsid w:val="00176494"/>
    <w:rsid w:val="00186E8A"/>
    <w:rsid w:val="001B5685"/>
    <w:rsid w:val="001C1186"/>
    <w:rsid w:val="001C3239"/>
    <w:rsid w:val="001E020A"/>
    <w:rsid w:val="001F1936"/>
    <w:rsid w:val="00217695"/>
    <w:rsid w:val="00246BA8"/>
    <w:rsid w:val="0025146B"/>
    <w:rsid w:val="002673D2"/>
    <w:rsid w:val="00267B37"/>
    <w:rsid w:val="00271756"/>
    <w:rsid w:val="0029736A"/>
    <w:rsid w:val="002A117A"/>
    <w:rsid w:val="002B4D0A"/>
    <w:rsid w:val="002C2FBE"/>
    <w:rsid w:val="002D1976"/>
    <w:rsid w:val="002E455C"/>
    <w:rsid w:val="002E599C"/>
    <w:rsid w:val="002E6C45"/>
    <w:rsid w:val="00301A64"/>
    <w:rsid w:val="003149B5"/>
    <w:rsid w:val="0032487A"/>
    <w:rsid w:val="00330232"/>
    <w:rsid w:val="00350A74"/>
    <w:rsid w:val="0036205B"/>
    <w:rsid w:val="003656E2"/>
    <w:rsid w:val="00395EB8"/>
    <w:rsid w:val="003A0540"/>
    <w:rsid w:val="003A1558"/>
    <w:rsid w:val="003A6131"/>
    <w:rsid w:val="003C6F52"/>
    <w:rsid w:val="003C7DA0"/>
    <w:rsid w:val="003D16F8"/>
    <w:rsid w:val="003D70AD"/>
    <w:rsid w:val="003F7043"/>
    <w:rsid w:val="00421875"/>
    <w:rsid w:val="004257C3"/>
    <w:rsid w:val="0043160F"/>
    <w:rsid w:val="004433F0"/>
    <w:rsid w:val="00455C81"/>
    <w:rsid w:val="00455CA8"/>
    <w:rsid w:val="00497889"/>
    <w:rsid w:val="004B6C7D"/>
    <w:rsid w:val="004C209D"/>
    <w:rsid w:val="004C2D95"/>
    <w:rsid w:val="004E6D48"/>
    <w:rsid w:val="004F0DFC"/>
    <w:rsid w:val="004F58D9"/>
    <w:rsid w:val="0051103D"/>
    <w:rsid w:val="00513D99"/>
    <w:rsid w:val="005209AF"/>
    <w:rsid w:val="00536A3D"/>
    <w:rsid w:val="00543DBF"/>
    <w:rsid w:val="005574CE"/>
    <w:rsid w:val="00564226"/>
    <w:rsid w:val="005831E7"/>
    <w:rsid w:val="005843EF"/>
    <w:rsid w:val="00587E7E"/>
    <w:rsid w:val="00590B53"/>
    <w:rsid w:val="005946C0"/>
    <w:rsid w:val="00596587"/>
    <w:rsid w:val="005A7EDD"/>
    <w:rsid w:val="005D443C"/>
    <w:rsid w:val="005D5CAE"/>
    <w:rsid w:val="005D67EA"/>
    <w:rsid w:val="00610AC6"/>
    <w:rsid w:val="00651134"/>
    <w:rsid w:val="00674345"/>
    <w:rsid w:val="00680D9D"/>
    <w:rsid w:val="00682B14"/>
    <w:rsid w:val="006905A6"/>
    <w:rsid w:val="00693F90"/>
    <w:rsid w:val="006C6829"/>
    <w:rsid w:val="006E415D"/>
    <w:rsid w:val="006F5EF8"/>
    <w:rsid w:val="00752A37"/>
    <w:rsid w:val="0075368E"/>
    <w:rsid w:val="007536CF"/>
    <w:rsid w:val="00785F00"/>
    <w:rsid w:val="00796A04"/>
    <w:rsid w:val="007A6723"/>
    <w:rsid w:val="007D580B"/>
    <w:rsid w:val="007E17D0"/>
    <w:rsid w:val="007E1EC8"/>
    <w:rsid w:val="007E5215"/>
    <w:rsid w:val="00807559"/>
    <w:rsid w:val="00833015"/>
    <w:rsid w:val="00833C10"/>
    <w:rsid w:val="00834A20"/>
    <w:rsid w:val="00850BFB"/>
    <w:rsid w:val="00855AEE"/>
    <w:rsid w:val="0087014B"/>
    <w:rsid w:val="00884F24"/>
    <w:rsid w:val="00886881"/>
    <w:rsid w:val="00886B8D"/>
    <w:rsid w:val="008936CE"/>
    <w:rsid w:val="008B19E0"/>
    <w:rsid w:val="008D34B2"/>
    <w:rsid w:val="009252B7"/>
    <w:rsid w:val="009344FB"/>
    <w:rsid w:val="00983006"/>
    <w:rsid w:val="00985E28"/>
    <w:rsid w:val="009957CB"/>
    <w:rsid w:val="00996318"/>
    <w:rsid w:val="009C603F"/>
    <w:rsid w:val="009C77D8"/>
    <w:rsid w:val="009E2312"/>
    <w:rsid w:val="009E7028"/>
    <w:rsid w:val="009F0CC9"/>
    <w:rsid w:val="00A007DA"/>
    <w:rsid w:val="00A127CF"/>
    <w:rsid w:val="00A12955"/>
    <w:rsid w:val="00A23275"/>
    <w:rsid w:val="00A37C5A"/>
    <w:rsid w:val="00A60093"/>
    <w:rsid w:val="00A65E9C"/>
    <w:rsid w:val="00A93FDC"/>
    <w:rsid w:val="00A95898"/>
    <w:rsid w:val="00AA392E"/>
    <w:rsid w:val="00AA5943"/>
    <w:rsid w:val="00AB02E5"/>
    <w:rsid w:val="00AC4DD9"/>
    <w:rsid w:val="00AC542E"/>
    <w:rsid w:val="00AC7850"/>
    <w:rsid w:val="00AD6AD3"/>
    <w:rsid w:val="00AE438F"/>
    <w:rsid w:val="00AF57C1"/>
    <w:rsid w:val="00B13429"/>
    <w:rsid w:val="00B1797B"/>
    <w:rsid w:val="00B225A7"/>
    <w:rsid w:val="00B24864"/>
    <w:rsid w:val="00B650F2"/>
    <w:rsid w:val="00B8035B"/>
    <w:rsid w:val="00B86389"/>
    <w:rsid w:val="00B90391"/>
    <w:rsid w:val="00BB538B"/>
    <w:rsid w:val="00C3287B"/>
    <w:rsid w:val="00C9227C"/>
    <w:rsid w:val="00CA2AE0"/>
    <w:rsid w:val="00CD6720"/>
    <w:rsid w:val="00CD7C98"/>
    <w:rsid w:val="00CF71FF"/>
    <w:rsid w:val="00D12F19"/>
    <w:rsid w:val="00D25F3C"/>
    <w:rsid w:val="00D43C96"/>
    <w:rsid w:val="00D67B32"/>
    <w:rsid w:val="00D67BE7"/>
    <w:rsid w:val="00D77F48"/>
    <w:rsid w:val="00D87698"/>
    <w:rsid w:val="00DA19D1"/>
    <w:rsid w:val="00DA3A23"/>
    <w:rsid w:val="00DB30BB"/>
    <w:rsid w:val="00DD13D9"/>
    <w:rsid w:val="00DD615E"/>
    <w:rsid w:val="00DD7337"/>
    <w:rsid w:val="00DF37DC"/>
    <w:rsid w:val="00E0616E"/>
    <w:rsid w:val="00E17779"/>
    <w:rsid w:val="00E27042"/>
    <w:rsid w:val="00E659B0"/>
    <w:rsid w:val="00E75E8B"/>
    <w:rsid w:val="00E92894"/>
    <w:rsid w:val="00EB2A31"/>
    <w:rsid w:val="00F03A78"/>
    <w:rsid w:val="00F111EE"/>
    <w:rsid w:val="00F17106"/>
    <w:rsid w:val="00F40115"/>
    <w:rsid w:val="00F50A4B"/>
    <w:rsid w:val="00F57FDC"/>
    <w:rsid w:val="00F630F6"/>
    <w:rsid w:val="00F73BF4"/>
    <w:rsid w:val="00F75B4F"/>
    <w:rsid w:val="00F867BC"/>
    <w:rsid w:val="00FA4D23"/>
    <w:rsid w:val="00FF4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73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673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679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3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673D2"/>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673D2"/>
  </w:style>
  <w:style w:type="paragraph" w:styleId="a3">
    <w:name w:val="Normal (Web)"/>
    <w:basedOn w:val="a"/>
    <w:uiPriority w:val="99"/>
    <w:semiHidden/>
    <w:unhideWhenUsed/>
    <w:rsid w:val="00267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73D2"/>
  </w:style>
  <w:style w:type="character" w:styleId="a4">
    <w:name w:val="Hyperlink"/>
    <w:basedOn w:val="a0"/>
    <w:uiPriority w:val="99"/>
    <w:semiHidden/>
    <w:unhideWhenUsed/>
    <w:rsid w:val="002673D2"/>
    <w:rPr>
      <w:color w:val="0000FF"/>
      <w:u w:val="single"/>
    </w:rPr>
  </w:style>
  <w:style w:type="character" w:styleId="a5">
    <w:name w:val="FollowedHyperlink"/>
    <w:basedOn w:val="a0"/>
    <w:uiPriority w:val="99"/>
    <w:semiHidden/>
    <w:unhideWhenUsed/>
    <w:rsid w:val="002673D2"/>
    <w:rPr>
      <w:color w:val="800080"/>
      <w:u w:val="single"/>
    </w:rPr>
  </w:style>
  <w:style w:type="numbering" w:customStyle="1" w:styleId="21">
    <w:name w:val="Нет списка2"/>
    <w:next w:val="a2"/>
    <w:uiPriority w:val="99"/>
    <w:semiHidden/>
    <w:unhideWhenUsed/>
    <w:rsid w:val="001B5685"/>
  </w:style>
  <w:style w:type="character" w:styleId="a6">
    <w:name w:val="Strong"/>
    <w:basedOn w:val="a0"/>
    <w:uiPriority w:val="22"/>
    <w:qFormat/>
    <w:rsid w:val="001B5685"/>
    <w:rPr>
      <w:b/>
      <w:bCs/>
    </w:rPr>
  </w:style>
  <w:style w:type="character" w:customStyle="1" w:styleId="30">
    <w:name w:val="Заголовок 3 Знак"/>
    <w:basedOn w:val="a0"/>
    <w:link w:val="3"/>
    <w:uiPriority w:val="9"/>
    <w:semiHidden/>
    <w:rsid w:val="001679F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73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673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679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3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673D2"/>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673D2"/>
  </w:style>
  <w:style w:type="paragraph" w:styleId="a3">
    <w:name w:val="Normal (Web)"/>
    <w:basedOn w:val="a"/>
    <w:uiPriority w:val="99"/>
    <w:semiHidden/>
    <w:unhideWhenUsed/>
    <w:rsid w:val="00267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73D2"/>
  </w:style>
  <w:style w:type="character" w:styleId="a4">
    <w:name w:val="Hyperlink"/>
    <w:basedOn w:val="a0"/>
    <w:uiPriority w:val="99"/>
    <w:semiHidden/>
    <w:unhideWhenUsed/>
    <w:rsid w:val="002673D2"/>
    <w:rPr>
      <w:color w:val="0000FF"/>
      <w:u w:val="single"/>
    </w:rPr>
  </w:style>
  <w:style w:type="character" w:styleId="a5">
    <w:name w:val="FollowedHyperlink"/>
    <w:basedOn w:val="a0"/>
    <w:uiPriority w:val="99"/>
    <w:semiHidden/>
    <w:unhideWhenUsed/>
    <w:rsid w:val="002673D2"/>
    <w:rPr>
      <w:color w:val="800080"/>
      <w:u w:val="single"/>
    </w:rPr>
  </w:style>
  <w:style w:type="numbering" w:customStyle="1" w:styleId="21">
    <w:name w:val="Нет списка2"/>
    <w:next w:val="a2"/>
    <w:uiPriority w:val="99"/>
    <w:semiHidden/>
    <w:unhideWhenUsed/>
    <w:rsid w:val="001B5685"/>
  </w:style>
  <w:style w:type="character" w:styleId="a6">
    <w:name w:val="Strong"/>
    <w:basedOn w:val="a0"/>
    <w:uiPriority w:val="22"/>
    <w:qFormat/>
    <w:rsid w:val="001B5685"/>
    <w:rPr>
      <w:b/>
      <w:bCs/>
    </w:rPr>
  </w:style>
  <w:style w:type="character" w:customStyle="1" w:styleId="30">
    <w:name w:val="Заголовок 3 Знак"/>
    <w:basedOn w:val="a0"/>
    <w:link w:val="3"/>
    <w:uiPriority w:val="9"/>
    <w:semiHidden/>
    <w:rsid w:val="001679F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88742">
      <w:bodyDiv w:val="1"/>
      <w:marLeft w:val="0"/>
      <w:marRight w:val="0"/>
      <w:marTop w:val="0"/>
      <w:marBottom w:val="0"/>
      <w:divBdr>
        <w:top w:val="none" w:sz="0" w:space="0" w:color="auto"/>
        <w:left w:val="none" w:sz="0" w:space="0" w:color="auto"/>
        <w:bottom w:val="none" w:sz="0" w:space="0" w:color="auto"/>
        <w:right w:val="none" w:sz="0" w:space="0" w:color="auto"/>
      </w:divBdr>
      <w:divsChild>
        <w:div w:id="1129666664">
          <w:marLeft w:val="0"/>
          <w:marRight w:val="0"/>
          <w:marTop w:val="375"/>
          <w:marBottom w:val="330"/>
          <w:divBdr>
            <w:top w:val="none" w:sz="0" w:space="0" w:color="auto"/>
            <w:left w:val="none" w:sz="0" w:space="0" w:color="auto"/>
            <w:bottom w:val="none" w:sz="0" w:space="0" w:color="auto"/>
            <w:right w:val="none" w:sz="0" w:space="0" w:color="auto"/>
          </w:divBdr>
          <w:divsChild>
            <w:div w:id="153884405">
              <w:marLeft w:val="0"/>
              <w:marRight w:val="0"/>
              <w:marTop w:val="0"/>
              <w:marBottom w:val="210"/>
              <w:divBdr>
                <w:top w:val="none" w:sz="0" w:space="0" w:color="auto"/>
                <w:left w:val="none" w:sz="0" w:space="0" w:color="auto"/>
                <w:bottom w:val="none" w:sz="0" w:space="0" w:color="auto"/>
                <w:right w:val="none" w:sz="0" w:space="0" w:color="auto"/>
              </w:divBdr>
            </w:div>
          </w:divsChild>
        </w:div>
        <w:div w:id="731119885">
          <w:marLeft w:val="0"/>
          <w:marRight w:val="0"/>
          <w:marTop w:val="0"/>
          <w:marBottom w:val="0"/>
          <w:divBdr>
            <w:top w:val="none" w:sz="0" w:space="0" w:color="auto"/>
            <w:left w:val="none" w:sz="0" w:space="0" w:color="auto"/>
            <w:bottom w:val="none" w:sz="0" w:space="0" w:color="auto"/>
            <w:right w:val="none" w:sz="0" w:space="0" w:color="auto"/>
          </w:divBdr>
          <w:divsChild>
            <w:div w:id="886798843">
              <w:marLeft w:val="0"/>
              <w:marRight w:val="0"/>
              <w:marTop w:val="0"/>
              <w:marBottom w:val="0"/>
              <w:divBdr>
                <w:top w:val="none" w:sz="0" w:space="0" w:color="auto"/>
                <w:left w:val="none" w:sz="0" w:space="0" w:color="auto"/>
                <w:bottom w:val="none" w:sz="0" w:space="0" w:color="auto"/>
                <w:right w:val="none" w:sz="0" w:space="0" w:color="auto"/>
              </w:divBdr>
            </w:div>
            <w:div w:id="838690771">
              <w:marLeft w:val="0"/>
              <w:marRight w:val="0"/>
              <w:marTop w:val="0"/>
              <w:marBottom w:val="0"/>
              <w:divBdr>
                <w:top w:val="none" w:sz="0" w:space="0" w:color="auto"/>
                <w:left w:val="none" w:sz="0" w:space="0" w:color="auto"/>
                <w:bottom w:val="none" w:sz="0" w:space="0" w:color="auto"/>
                <w:right w:val="none" w:sz="0" w:space="0" w:color="auto"/>
              </w:divBdr>
              <w:divsChild>
                <w:div w:id="930313262">
                  <w:marLeft w:val="0"/>
                  <w:marRight w:val="0"/>
                  <w:marTop w:val="0"/>
                  <w:marBottom w:val="300"/>
                  <w:divBdr>
                    <w:top w:val="none" w:sz="0" w:space="0" w:color="auto"/>
                    <w:left w:val="none" w:sz="0" w:space="0" w:color="auto"/>
                    <w:bottom w:val="none" w:sz="0" w:space="0" w:color="auto"/>
                    <w:right w:val="none" w:sz="0" w:space="0" w:color="auto"/>
                  </w:divBdr>
                  <w:divsChild>
                    <w:div w:id="1668051980">
                      <w:marLeft w:val="0"/>
                      <w:marRight w:val="0"/>
                      <w:marTop w:val="0"/>
                      <w:marBottom w:val="0"/>
                      <w:divBdr>
                        <w:top w:val="none" w:sz="0" w:space="0" w:color="auto"/>
                        <w:left w:val="none" w:sz="0" w:space="0" w:color="auto"/>
                        <w:bottom w:val="none" w:sz="0" w:space="0" w:color="auto"/>
                        <w:right w:val="none" w:sz="0" w:space="0" w:color="auto"/>
                      </w:divBdr>
                      <w:divsChild>
                        <w:div w:id="1330256933">
                          <w:marLeft w:val="0"/>
                          <w:marRight w:val="0"/>
                          <w:marTop w:val="0"/>
                          <w:marBottom w:val="180"/>
                          <w:divBdr>
                            <w:top w:val="none" w:sz="0" w:space="0" w:color="auto"/>
                            <w:left w:val="none" w:sz="0" w:space="0" w:color="auto"/>
                            <w:bottom w:val="none" w:sz="0" w:space="0" w:color="auto"/>
                            <w:right w:val="none" w:sz="0" w:space="0" w:color="auto"/>
                          </w:divBdr>
                        </w:div>
                        <w:div w:id="9991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31075">
      <w:bodyDiv w:val="1"/>
      <w:marLeft w:val="0"/>
      <w:marRight w:val="0"/>
      <w:marTop w:val="0"/>
      <w:marBottom w:val="0"/>
      <w:divBdr>
        <w:top w:val="none" w:sz="0" w:space="0" w:color="auto"/>
        <w:left w:val="none" w:sz="0" w:space="0" w:color="auto"/>
        <w:bottom w:val="none" w:sz="0" w:space="0" w:color="auto"/>
        <w:right w:val="none" w:sz="0" w:space="0" w:color="auto"/>
      </w:divBdr>
      <w:divsChild>
        <w:div w:id="1080296374">
          <w:marLeft w:val="0"/>
          <w:marRight w:val="0"/>
          <w:marTop w:val="375"/>
          <w:marBottom w:val="330"/>
          <w:divBdr>
            <w:top w:val="none" w:sz="0" w:space="0" w:color="auto"/>
            <w:left w:val="none" w:sz="0" w:space="0" w:color="auto"/>
            <w:bottom w:val="none" w:sz="0" w:space="0" w:color="auto"/>
            <w:right w:val="none" w:sz="0" w:space="0" w:color="auto"/>
          </w:divBdr>
          <w:divsChild>
            <w:div w:id="181630502">
              <w:marLeft w:val="0"/>
              <w:marRight w:val="0"/>
              <w:marTop w:val="0"/>
              <w:marBottom w:val="210"/>
              <w:divBdr>
                <w:top w:val="none" w:sz="0" w:space="0" w:color="auto"/>
                <w:left w:val="none" w:sz="0" w:space="0" w:color="auto"/>
                <w:bottom w:val="none" w:sz="0" w:space="0" w:color="auto"/>
                <w:right w:val="none" w:sz="0" w:space="0" w:color="auto"/>
              </w:divBdr>
            </w:div>
          </w:divsChild>
        </w:div>
        <w:div w:id="1917586292">
          <w:marLeft w:val="0"/>
          <w:marRight w:val="0"/>
          <w:marTop w:val="0"/>
          <w:marBottom w:val="0"/>
          <w:divBdr>
            <w:top w:val="none" w:sz="0" w:space="0" w:color="auto"/>
            <w:left w:val="none" w:sz="0" w:space="0" w:color="auto"/>
            <w:bottom w:val="none" w:sz="0" w:space="0" w:color="auto"/>
            <w:right w:val="none" w:sz="0" w:space="0" w:color="auto"/>
          </w:divBdr>
          <w:divsChild>
            <w:div w:id="158561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290">
      <w:bodyDiv w:val="1"/>
      <w:marLeft w:val="0"/>
      <w:marRight w:val="0"/>
      <w:marTop w:val="0"/>
      <w:marBottom w:val="0"/>
      <w:divBdr>
        <w:top w:val="none" w:sz="0" w:space="0" w:color="auto"/>
        <w:left w:val="none" w:sz="0" w:space="0" w:color="auto"/>
        <w:bottom w:val="none" w:sz="0" w:space="0" w:color="auto"/>
        <w:right w:val="none" w:sz="0" w:space="0" w:color="auto"/>
      </w:divBdr>
      <w:divsChild>
        <w:div w:id="1489403104">
          <w:marLeft w:val="0"/>
          <w:marRight w:val="0"/>
          <w:marTop w:val="375"/>
          <w:marBottom w:val="330"/>
          <w:divBdr>
            <w:top w:val="none" w:sz="0" w:space="0" w:color="auto"/>
            <w:left w:val="none" w:sz="0" w:space="0" w:color="auto"/>
            <w:bottom w:val="none" w:sz="0" w:space="0" w:color="auto"/>
            <w:right w:val="none" w:sz="0" w:space="0" w:color="auto"/>
          </w:divBdr>
          <w:divsChild>
            <w:div w:id="1250965640">
              <w:marLeft w:val="0"/>
              <w:marRight w:val="0"/>
              <w:marTop w:val="0"/>
              <w:marBottom w:val="210"/>
              <w:divBdr>
                <w:top w:val="none" w:sz="0" w:space="0" w:color="auto"/>
                <w:left w:val="none" w:sz="0" w:space="0" w:color="auto"/>
                <w:bottom w:val="none" w:sz="0" w:space="0" w:color="auto"/>
                <w:right w:val="none" w:sz="0" w:space="0" w:color="auto"/>
              </w:divBdr>
            </w:div>
          </w:divsChild>
        </w:div>
        <w:div w:id="125128372">
          <w:marLeft w:val="0"/>
          <w:marRight w:val="0"/>
          <w:marTop w:val="0"/>
          <w:marBottom w:val="0"/>
          <w:divBdr>
            <w:top w:val="none" w:sz="0" w:space="0" w:color="auto"/>
            <w:left w:val="none" w:sz="0" w:space="0" w:color="auto"/>
            <w:bottom w:val="none" w:sz="0" w:space="0" w:color="auto"/>
            <w:right w:val="none" w:sz="0" w:space="0" w:color="auto"/>
          </w:divBdr>
          <w:divsChild>
            <w:div w:id="9327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90885">
      <w:bodyDiv w:val="1"/>
      <w:marLeft w:val="0"/>
      <w:marRight w:val="0"/>
      <w:marTop w:val="0"/>
      <w:marBottom w:val="0"/>
      <w:divBdr>
        <w:top w:val="none" w:sz="0" w:space="0" w:color="auto"/>
        <w:left w:val="none" w:sz="0" w:space="0" w:color="auto"/>
        <w:bottom w:val="none" w:sz="0" w:space="0" w:color="auto"/>
        <w:right w:val="none" w:sz="0" w:space="0" w:color="auto"/>
      </w:divBdr>
      <w:divsChild>
        <w:div w:id="855116977">
          <w:marLeft w:val="0"/>
          <w:marRight w:val="0"/>
          <w:marTop w:val="375"/>
          <w:marBottom w:val="330"/>
          <w:divBdr>
            <w:top w:val="none" w:sz="0" w:space="0" w:color="auto"/>
            <w:left w:val="none" w:sz="0" w:space="0" w:color="auto"/>
            <w:bottom w:val="none" w:sz="0" w:space="0" w:color="auto"/>
            <w:right w:val="none" w:sz="0" w:space="0" w:color="auto"/>
          </w:divBdr>
          <w:divsChild>
            <w:div w:id="1197960021">
              <w:marLeft w:val="0"/>
              <w:marRight w:val="0"/>
              <w:marTop w:val="0"/>
              <w:marBottom w:val="210"/>
              <w:divBdr>
                <w:top w:val="none" w:sz="0" w:space="0" w:color="auto"/>
                <w:left w:val="none" w:sz="0" w:space="0" w:color="auto"/>
                <w:bottom w:val="none" w:sz="0" w:space="0" w:color="auto"/>
                <w:right w:val="none" w:sz="0" w:space="0" w:color="auto"/>
              </w:divBdr>
            </w:div>
          </w:divsChild>
        </w:div>
        <w:div w:id="446119706">
          <w:marLeft w:val="0"/>
          <w:marRight w:val="0"/>
          <w:marTop w:val="0"/>
          <w:marBottom w:val="0"/>
          <w:divBdr>
            <w:top w:val="none" w:sz="0" w:space="0" w:color="auto"/>
            <w:left w:val="none" w:sz="0" w:space="0" w:color="auto"/>
            <w:bottom w:val="none" w:sz="0" w:space="0" w:color="auto"/>
            <w:right w:val="none" w:sz="0" w:space="0" w:color="auto"/>
          </w:divBdr>
          <w:divsChild>
            <w:div w:id="206636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06691">
      <w:bodyDiv w:val="1"/>
      <w:marLeft w:val="0"/>
      <w:marRight w:val="0"/>
      <w:marTop w:val="0"/>
      <w:marBottom w:val="0"/>
      <w:divBdr>
        <w:top w:val="none" w:sz="0" w:space="0" w:color="auto"/>
        <w:left w:val="none" w:sz="0" w:space="0" w:color="auto"/>
        <w:bottom w:val="none" w:sz="0" w:space="0" w:color="auto"/>
        <w:right w:val="none" w:sz="0" w:space="0" w:color="auto"/>
      </w:divBdr>
      <w:divsChild>
        <w:div w:id="1384908776">
          <w:marLeft w:val="0"/>
          <w:marRight w:val="0"/>
          <w:marTop w:val="375"/>
          <w:marBottom w:val="330"/>
          <w:divBdr>
            <w:top w:val="none" w:sz="0" w:space="0" w:color="auto"/>
            <w:left w:val="none" w:sz="0" w:space="0" w:color="auto"/>
            <w:bottom w:val="none" w:sz="0" w:space="0" w:color="auto"/>
            <w:right w:val="none" w:sz="0" w:space="0" w:color="auto"/>
          </w:divBdr>
          <w:divsChild>
            <w:div w:id="96801432">
              <w:marLeft w:val="0"/>
              <w:marRight w:val="0"/>
              <w:marTop w:val="0"/>
              <w:marBottom w:val="210"/>
              <w:divBdr>
                <w:top w:val="none" w:sz="0" w:space="0" w:color="auto"/>
                <w:left w:val="none" w:sz="0" w:space="0" w:color="auto"/>
                <w:bottom w:val="none" w:sz="0" w:space="0" w:color="auto"/>
                <w:right w:val="none" w:sz="0" w:space="0" w:color="auto"/>
              </w:divBdr>
            </w:div>
          </w:divsChild>
        </w:div>
        <w:div w:id="91750420">
          <w:marLeft w:val="0"/>
          <w:marRight w:val="0"/>
          <w:marTop w:val="0"/>
          <w:marBottom w:val="0"/>
          <w:divBdr>
            <w:top w:val="none" w:sz="0" w:space="0" w:color="auto"/>
            <w:left w:val="none" w:sz="0" w:space="0" w:color="auto"/>
            <w:bottom w:val="none" w:sz="0" w:space="0" w:color="auto"/>
            <w:right w:val="none" w:sz="0" w:space="0" w:color="auto"/>
          </w:divBdr>
          <w:divsChild>
            <w:div w:id="1663505930">
              <w:marLeft w:val="0"/>
              <w:marRight w:val="0"/>
              <w:marTop w:val="0"/>
              <w:marBottom w:val="0"/>
              <w:divBdr>
                <w:top w:val="none" w:sz="0" w:space="0" w:color="auto"/>
                <w:left w:val="none" w:sz="0" w:space="0" w:color="auto"/>
                <w:bottom w:val="none" w:sz="0" w:space="0" w:color="auto"/>
                <w:right w:val="none" w:sz="0" w:space="0" w:color="auto"/>
              </w:divBdr>
              <w:divsChild>
                <w:div w:id="16182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28</Pages>
  <Words>8766</Words>
  <Characters>49967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Зарема</dc:creator>
  <cp:keywords/>
  <dc:description/>
  <cp:lastModifiedBy>Зарема</cp:lastModifiedBy>
  <cp:revision>10</cp:revision>
  <dcterms:created xsi:type="dcterms:W3CDTF">2016-05-16T08:52:00Z</dcterms:created>
  <dcterms:modified xsi:type="dcterms:W3CDTF">2016-05-16T09:53:00Z</dcterms:modified>
</cp:coreProperties>
</file>